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F0" w:rsidRDefault="009B21F0" w:rsidP="009B21F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НОЯБР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ДЛЯ СЕМЕЙ УЧЕНИКОВ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9B21F0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9B21F0" w:rsidRDefault="009B21F0" w:rsidP="009B21F0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НОЯБР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9B21F0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B21F0" w:rsidRDefault="009B21F0" w:rsidP="009B21F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9B21F0" w:rsidRDefault="009B21F0" w:rsidP="009B21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9B21F0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B21F0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B21F0" w:rsidRDefault="009B21F0" w:rsidP="009B21F0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9B21F0" w:rsidRDefault="009B21F0" w:rsidP="009B21F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9B21F0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B21F0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D351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AC92C" wp14:editId="562469DC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6867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6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74" w:rsidRPr="00277374" w:rsidRDefault="00E641D7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7737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Навыки </w:t>
                            </w:r>
                            <w:r w:rsidR="00277374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 xml:space="preserve">обучения </w:t>
                            </w:r>
                            <w:r w:rsidR="00B54999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и помощь с домашним заданием</w:t>
                            </w:r>
                          </w:p>
                          <w:p w:rsidR="00E641D7" w:rsidRPr="00277374" w:rsidRDefault="00277374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Немногие</w:t>
                            </w:r>
                            <w:r w:rsidR="00EF2D2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ученики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любят домашнюю работу, но она</w:t>
                            </w:r>
                            <w:r w:rsidR="00EF2D25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служи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т нескольким целям: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E641D7" w:rsidRPr="009B21F0" w:rsidRDefault="00277374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Усилить то, что они выучили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течение дня.</w:t>
                            </w:r>
                          </w:p>
                          <w:p w:rsidR="00E641D7" w:rsidRPr="009B21F0" w:rsidRDefault="00277374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Сформировать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навыки обучения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которые </w:t>
                            </w:r>
                            <w:r w:rsidR="00F93941">
                              <w:rPr>
                                <w:sz w:val="24"/>
                                <w:szCs w:val="26"/>
                                <w:lang w:val="ru-RU"/>
                              </w:rPr>
                              <w:t>жизненно</w:t>
                            </w:r>
                            <w:r w:rsidR="00F93941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необходимы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колледже.</w:t>
                            </w:r>
                          </w:p>
                          <w:p w:rsidR="00E641D7" w:rsidRPr="009B21F0" w:rsidRDefault="00F93941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Подготовить их к классным занятиям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7205D" w:rsidRPr="004161E3" w:rsidRDefault="00F93941" w:rsidP="00CD3516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ind w:left="720" w:hanging="36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Измерить уровень их прогресса.</w:t>
                            </w:r>
                          </w:p>
                          <w:p w:rsidR="004161E3" w:rsidRDefault="00F93941" w:rsidP="004161E3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ее задание – это одна из первых сфер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где 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многие студенты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начинают отстава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ь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Помогите вашим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детям</w:t>
                            </w:r>
                            <w:r w:rsidR="002773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получить максимальную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пользу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от домашних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заданий, уча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общаться с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о своими учи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>телями и советниками. Поощр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яйте 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D06E28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06E28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 дайте им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знать, что это нормально задавать вопросы, если им непонятно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задание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0B590E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обращат</w:t>
                            </w:r>
                            <w:r w:rsidR="000B590E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ься за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помощью в случае необходимости.</w:t>
                            </w:r>
                            <w:r w:rsid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4161E3" w:rsidRDefault="004161E3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омашняя работа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требует организованности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Вы можете помочь вашему ребенку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учиться: </w:t>
                            </w:r>
                          </w:p>
                          <w:p w:rsidR="00E641D7" w:rsidRPr="004161E3" w:rsidRDefault="00E641D7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E641D7" w:rsidRPr="004161E3" w:rsidRDefault="00B54999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Вести "тетрадь домашних заданий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" с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все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задания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ми и сроками их сдачи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641D7" w:rsidRPr="004161E3" w:rsidRDefault="00B54999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Выбирать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тихое место и время для домашней работы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E641D7" w:rsidRPr="004161E3" w:rsidRDefault="004161E3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Соб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рать материалы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, необходимые для домашних заданий.</w:t>
                            </w:r>
                          </w:p>
                          <w:p w:rsidR="00E641D7" w:rsidRPr="004161E3" w:rsidRDefault="00834863" w:rsidP="0077205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Вовремя сдавать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домашние задания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7205D" w:rsidRPr="004161E3" w:rsidRDefault="0077205D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B54999" w:rsidRDefault="00834863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Домашняя работа</w:t>
                            </w:r>
                            <w:r w:rsidR="004161E3" w:rsidRPr="004161E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также требует</w:t>
                            </w:r>
                            <w:r w:rsidR="004161E3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F2BB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внимания,</w:t>
                            </w:r>
                            <w:r w:rsidR="00CF2BB7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настойчивости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4270D9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решимости</w:t>
                            </w:r>
                            <w:r w:rsidR="004270D9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 Вы можете помочь вашим детям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разобраться с 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препятствиями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 напомнить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07B74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им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делать</w:t>
                            </w:r>
                            <w:r w:rsidR="0077205D" w:rsidRPr="0027737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короткие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перерыв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когда 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разочаровываются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>омашнее задание требует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управления временем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Вы можете помочь вашему ребенку научиться </w:t>
                            </w:r>
                            <w:r w:rsidR="00A44BB5">
                              <w:rPr>
                                <w:sz w:val="24"/>
                                <w:szCs w:val="26"/>
                                <w:lang w:val="ru-RU"/>
                              </w:rPr>
                              <w:t>устанавливать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приоритетность домашних заданий по важности и сроках сдачи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CD3516" w:rsidRDefault="00CD3516" w:rsidP="0077205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6207D8" w:rsidRPr="00CD3516" w:rsidRDefault="00A44BB5" w:rsidP="00E641D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Когда ученики</w:t>
                            </w:r>
                            <w:r w:rsidR="00CD351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3486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 выполнению домашней работы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прилагают свое внимание и усилие, они учатся навыкам</w:t>
                            </w:r>
                            <w:r w:rsidR="00E641D7" w:rsidRPr="00277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которые помогут им в колледже и за его </w:t>
                            </w:r>
                            <w:r w:rsidR="00E641D7" w:rsidRPr="00B54999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пределами.</w:t>
                            </w:r>
                          </w:p>
                          <w:p w:rsidR="00D06E28" w:rsidRPr="009B21F0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C92C" id="Text Box 2" o:spid="_x0000_s1028" type="#_x0000_t202" style="position:absolute;margin-left:0;margin-top:19.6pt;width:6in;height:540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" filled="f" stroked="f">
                <v:textbox>
                  <w:txbxContent>
                    <w:p w:rsidR="00277374" w:rsidRPr="00277374" w:rsidRDefault="00E641D7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27737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Навыки </w:t>
                      </w:r>
                      <w:r w:rsidR="00277374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 xml:space="preserve">обучения </w:t>
                      </w:r>
                      <w:r w:rsidR="00B54999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и помощь с домашним заданием</w:t>
                      </w:r>
                    </w:p>
                    <w:p w:rsidR="00E641D7" w:rsidRPr="00277374" w:rsidRDefault="00277374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Немногие</w:t>
                      </w:r>
                      <w:r w:rsidR="00EF2D25">
                        <w:rPr>
                          <w:sz w:val="24"/>
                          <w:szCs w:val="26"/>
                          <w:lang w:val="ru-RU"/>
                        </w:rPr>
                        <w:t xml:space="preserve"> ученики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любят домашнюю работу, но она</w:t>
                      </w:r>
                      <w:r w:rsidR="00EF2D25">
                        <w:rPr>
                          <w:sz w:val="24"/>
                          <w:szCs w:val="26"/>
                          <w:lang w:val="ru-RU"/>
                        </w:rPr>
                        <w:t xml:space="preserve"> служи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т нескольким целям: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E641D7" w:rsidRPr="009B21F0" w:rsidRDefault="00277374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Усилить то, что они выучили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 течение дня.</w:t>
                      </w:r>
                    </w:p>
                    <w:p w:rsidR="00E641D7" w:rsidRPr="009B21F0" w:rsidRDefault="00277374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Сформировать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навыки обучения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которые </w:t>
                      </w:r>
                      <w:r w:rsidR="00F93941">
                        <w:rPr>
                          <w:sz w:val="24"/>
                          <w:szCs w:val="26"/>
                          <w:lang w:val="ru-RU"/>
                        </w:rPr>
                        <w:t>жизненно</w:t>
                      </w:r>
                      <w:r w:rsidR="00F93941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необходимы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 колледже.</w:t>
                      </w:r>
                    </w:p>
                    <w:p w:rsidR="00E641D7" w:rsidRPr="009B21F0" w:rsidRDefault="00F93941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Подготовить их к классным занятиям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7205D" w:rsidRPr="004161E3" w:rsidRDefault="00F93941" w:rsidP="00CD3516">
                      <w:pPr>
                        <w:pStyle w:val="NoSpacing"/>
                        <w:numPr>
                          <w:ilvl w:val="0"/>
                          <w:numId w:val="28"/>
                        </w:numPr>
                        <w:spacing w:after="240"/>
                        <w:ind w:left="720" w:hanging="360"/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Измерить уровень их прогресса.</w:t>
                      </w:r>
                    </w:p>
                    <w:p w:rsidR="004161E3" w:rsidRDefault="00F93941" w:rsidP="004161E3">
                      <w:pPr>
                        <w:pStyle w:val="NoSpacing"/>
                        <w:spacing w:after="24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омашн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ее задание – это одна из первых сфер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где 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многие студенты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начинают отстава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>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ь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Помогите вашим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детям</w:t>
                      </w:r>
                      <w:r w:rsidR="00277374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получить максимальную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пользу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от домашних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заданий, уча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E641D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общаться с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о своими учи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>телями и советниками. Поощр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яйте 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D06E28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D06E28" w:rsidRPr="00277374">
                        <w:rPr>
                          <w:sz w:val="24"/>
                          <w:szCs w:val="26"/>
                          <w:lang w:val="ru-RU"/>
                        </w:rPr>
                        <w:t>и дайте им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знать, что это нормально задавать вопросы, если им непонятно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задание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0B590E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>обращат</w:t>
                      </w:r>
                      <w:r w:rsidR="000B590E" w:rsidRPr="00277374">
                        <w:rPr>
                          <w:sz w:val="24"/>
                          <w:szCs w:val="26"/>
                          <w:lang w:val="ru-RU"/>
                        </w:rPr>
                        <w:t>ься за</w:t>
                      </w:r>
                      <w:r w:rsidR="00E641D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помощью в случае необходимости.</w:t>
                      </w:r>
                      <w:r w:rsid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4161E3" w:rsidRDefault="004161E3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>омашняя работа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требует организованности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Вы можете помочь вашему ребенку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учиться: </w:t>
                      </w:r>
                    </w:p>
                    <w:p w:rsidR="00E641D7" w:rsidRPr="004161E3" w:rsidRDefault="00E641D7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E641D7" w:rsidRPr="004161E3" w:rsidRDefault="00B54999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Вести "тетрадь домашних заданий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>" с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все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задания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ми и сроками их сдачи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641D7" w:rsidRPr="004161E3" w:rsidRDefault="00B54999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Выбирать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тихое место и время для домашней работы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E641D7" w:rsidRPr="004161E3" w:rsidRDefault="004161E3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>Соб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Pr="00277374">
                        <w:rPr>
                          <w:sz w:val="24"/>
                          <w:szCs w:val="26"/>
                          <w:lang w:val="ru-RU"/>
                        </w:rPr>
                        <w:t>рать материалы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, необходимые для домашних заданий.</w:t>
                      </w:r>
                    </w:p>
                    <w:p w:rsidR="00E641D7" w:rsidRPr="004161E3" w:rsidRDefault="00834863" w:rsidP="0077205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Вовремя сдавать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домашние задания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7205D" w:rsidRPr="004161E3" w:rsidRDefault="0077205D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B54999" w:rsidRDefault="00834863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Домашняя работа</w:t>
                      </w:r>
                      <w:r w:rsidR="004161E3" w:rsidRPr="004161E3">
                        <w:rPr>
                          <w:sz w:val="24"/>
                          <w:szCs w:val="26"/>
                          <w:lang w:val="ru-RU"/>
                        </w:rPr>
                        <w:t xml:space="preserve"> также требует</w:t>
                      </w:r>
                      <w:r w:rsidR="004161E3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CF2BB7" w:rsidRPr="00277374">
                        <w:rPr>
                          <w:sz w:val="24"/>
                          <w:szCs w:val="26"/>
                          <w:lang w:val="ru-RU"/>
                        </w:rPr>
                        <w:t>внимания,</w:t>
                      </w:r>
                      <w:r w:rsidR="00CF2BB7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настойчивости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4270D9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решимости</w:t>
                      </w:r>
                      <w:r w:rsidR="004270D9" w:rsidRPr="00277374">
                        <w:rPr>
                          <w:sz w:val="24"/>
                          <w:szCs w:val="26"/>
                          <w:lang w:val="ru-RU"/>
                        </w:rPr>
                        <w:t>. Вы можете помочь вашим детям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разобраться с 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>препятствиями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77205D" w:rsidRPr="00277374">
                        <w:rPr>
                          <w:sz w:val="24"/>
                          <w:szCs w:val="26"/>
                          <w:lang w:val="ru-RU"/>
                        </w:rPr>
                        <w:t>и напомнить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907B74" w:rsidRPr="00277374">
                        <w:rPr>
                          <w:sz w:val="24"/>
                          <w:szCs w:val="26"/>
                          <w:lang w:val="ru-RU"/>
                        </w:rPr>
                        <w:t>им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делать</w:t>
                      </w:r>
                      <w:r w:rsidR="0077205D" w:rsidRPr="00277374">
                        <w:rPr>
                          <w:sz w:val="24"/>
                          <w:szCs w:val="26"/>
                        </w:rPr>
                        <w:t> 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короткие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 перерыв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>ы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когда 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они 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>разочаровываются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B5499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>омашнее задание требует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управления временем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Вы можете помочь вашему ребенку научиться </w:t>
                      </w:r>
                      <w:r w:rsidR="00A44BB5">
                        <w:rPr>
                          <w:sz w:val="24"/>
                          <w:szCs w:val="26"/>
                          <w:lang w:val="ru-RU"/>
                        </w:rPr>
                        <w:t>устанавливать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приоритетность домашних заданий по важности и сроках сдачи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CD3516" w:rsidRDefault="00CD3516" w:rsidP="0077205D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:rsidR="006207D8" w:rsidRPr="00CD3516" w:rsidRDefault="00A44BB5" w:rsidP="00E641D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Когда ученики</w:t>
                      </w:r>
                      <w:r w:rsidR="00CD351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34863">
                        <w:rPr>
                          <w:sz w:val="24"/>
                          <w:szCs w:val="26"/>
                          <w:lang w:val="ru-RU"/>
                        </w:rPr>
                        <w:t xml:space="preserve">к выполнению домашней работы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прилагают свое внимание и усилие, они учатся навыкам</w:t>
                      </w:r>
                      <w:r w:rsidR="00E641D7" w:rsidRPr="00277374">
                        <w:rPr>
                          <w:sz w:val="24"/>
                          <w:szCs w:val="26"/>
                          <w:lang w:val="ru-RU"/>
                        </w:rPr>
                        <w:t xml:space="preserve">, которые помогут им в колледже и за его </w:t>
                      </w:r>
                      <w:r w:rsidR="00E641D7" w:rsidRPr="00B54999">
                        <w:rPr>
                          <w:sz w:val="24"/>
                          <w:szCs w:val="26"/>
                          <w:lang w:val="ru-RU"/>
                        </w:rPr>
                        <w:t>пределами.</w:t>
                      </w:r>
                    </w:p>
                    <w:p w:rsidR="00D06E28" w:rsidRPr="009B21F0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9330A" wp14:editId="5527F11B">
                <wp:simplePos x="0" y="0"/>
                <wp:positionH relativeFrom="column">
                  <wp:posOffset>63500</wp:posOffset>
                </wp:positionH>
                <wp:positionV relativeFrom="paragraph">
                  <wp:posOffset>7162165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FC3217" w:rsidRDefault="009B21F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B21F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B21F0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330A" id="Text Box 8" o:spid="_x0000_s1029" type="#_x0000_t202" style="position:absolute;margin-left:5pt;margin-top:563.9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FsZ8YjgAAAADQEAAA8AAAAA&#10;AAAAAAAAAAAAAwUAAGRycy9kb3ducmV2LnhtbFBLBQYAAAAABAAEAPMAAAAQBgAAAAA=&#10;" fillcolor="#ec5654 [1940]" stroked="f" strokeweight=".5pt">
                <v:textbox>
                  <w:txbxContent>
                    <w:p w:rsidR="00CA36F6" w:rsidRPr="00FC3217" w:rsidRDefault="009B21F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B21F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B21F0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FC321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976EA" wp14:editId="1B33F49C">
                <wp:simplePos x="0" y="0"/>
                <wp:positionH relativeFrom="column">
                  <wp:posOffset>57150</wp:posOffset>
                </wp:positionH>
                <wp:positionV relativeFrom="paragraph">
                  <wp:posOffset>7526020</wp:posOffset>
                </wp:positionV>
                <wp:extent cx="730631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D5" w:rsidRPr="009B21F0" w:rsidRDefault="004C7250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Когда ученики повышают уровень посещаемости, они улучшают свою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академическую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 xml:space="preserve"> перспектив</w:t>
                            </w:r>
                            <w:r>
                              <w:rPr>
                                <w:sz w:val="28"/>
                                <w:szCs w:val="20"/>
                                <w:lang w:val="ru-RU"/>
                              </w:rPr>
                              <w:t>у и возможность успешного завершения школы</w:t>
                            </w:r>
                            <w:r w:rsidR="006F4ED5" w:rsidRPr="009B21F0">
                              <w:rPr>
                                <w:sz w:val="28"/>
                                <w:szCs w:val="20"/>
                                <w:lang w:val="ru-RU"/>
                              </w:rPr>
                              <w:t>.</w:t>
                            </w:r>
                            <w:r w:rsidR="006F4ED5" w:rsidRPr="000E2D81">
                              <w:rPr>
                                <w:sz w:val="28"/>
                                <w:szCs w:val="20"/>
                              </w:rPr>
                              <w:t> </w:t>
                            </w:r>
                          </w:p>
                          <w:p w:rsidR="006F4ED5" w:rsidRPr="009B21F0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6F4ED5" w:rsidRPr="009B21F0" w:rsidRDefault="006F4ED5" w:rsidP="006F4ED5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  <w:lang w:val="ru-RU"/>
                              </w:rPr>
                            </w:pPr>
                          </w:p>
                          <w:p w:rsidR="006207D8" w:rsidRPr="009B21F0" w:rsidRDefault="006207D8" w:rsidP="006F4ED5">
                            <w:pPr>
                              <w:pStyle w:val="NoSpacing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6F4ED5" w:rsidRPr="009B21F0" w:rsidRDefault="006F4ED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76EA" id="Text Box 13" o:spid="_x0000_s1030" type="#_x0000_t202" style="position:absolute;margin-left:4.5pt;margin-top:592.6pt;width:575.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" filled="f" stroked="f" strokeweight=".5pt">
                <v:textbox>
                  <w:txbxContent>
                    <w:p w:rsidR="006F4ED5" w:rsidRPr="009B21F0" w:rsidRDefault="004C7250" w:rsidP="006F4ED5">
                      <w:pPr>
                        <w:pStyle w:val="NoSpacing"/>
                        <w:rPr>
                          <w:sz w:val="28"/>
                          <w:szCs w:val="20"/>
                          <w:lang w:val="ru-RU"/>
                        </w:rPr>
                      </w:pPr>
                      <w:r>
                        <w:rPr>
                          <w:sz w:val="28"/>
                          <w:szCs w:val="20"/>
                          <w:lang w:val="ru-RU"/>
                        </w:rPr>
                        <w:t>Когда ученики повышают уровень посещаемости, они улучшают свою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szCs w:val="20"/>
                          <w:lang w:val="ru-RU"/>
                        </w:rPr>
                        <w:t>академическую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 xml:space="preserve"> перспектив</w:t>
                      </w:r>
                      <w:r>
                        <w:rPr>
                          <w:sz w:val="28"/>
                          <w:szCs w:val="20"/>
                          <w:lang w:val="ru-RU"/>
                        </w:rPr>
                        <w:t>у и возможность успешного завершения школы</w:t>
                      </w:r>
                      <w:r w:rsidR="006F4ED5" w:rsidRPr="009B21F0">
                        <w:rPr>
                          <w:sz w:val="28"/>
                          <w:szCs w:val="20"/>
                          <w:lang w:val="ru-RU"/>
                        </w:rPr>
                        <w:t>.</w:t>
                      </w:r>
                      <w:r w:rsidR="006F4ED5" w:rsidRPr="000E2D81">
                        <w:rPr>
                          <w:sz w:val="28"/>
                          <w:szCs w:val="20"/>
                        </w:rPr>
                        <w:t> </w:t>
                      </w:r>
                    </w:p>
                    <w:p w:rsidR="006F4ED5" w:rsidRPr="009B21F0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  <w:lang w:val="ru-RU"/>
                        </w:rPr>
                      </w:pPr>
                    </w:p>
                    <w:p w:rsidR="006F4ED5" w:rsidRPr="009B21F0" w:rsidRDefault="006F4ED5" w:rsidP="006F4ED5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  <w:lang w:val="ru-RU"/>
                        </w:rPr>
                      </w:pPr>
                    </w:p>
                    <w:p w:rsidR="006207D8" w:rsidRPr="009B21F0" w:rsidRDefault="006207D8" w:rsidP="006F4ED5">
                      <w:pPr>
                        <w:pStyle w:val="NoSpacing"/>
                        <w:rPr>
                          <w:rFonts w:eastAsia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  <w:p w:rsidR="006F4ED5" w:rsidRPr="009B21F0" w:rsidRDefault="006F4ED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3A4F4FD35204593A3C6BB98058224C9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B21F0" w:rsidRPr="009B21F0" w:rsidRDefault="009B21F0" w:rsidP="009B21F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2FF6C4752734F06B781F1D33730BD53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B21F0" w:rsidRDefault="009B21F0" w:rsidP="009B21F0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9B21F0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3A4F4FD35204593A3C6BB98058224C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Content/>
                      </w:sdt>
                    </w:p>
                    <w:p w:rsidR="009B21F0" w:rsidRDefault="009B21F0" w:rsidP="009B21F0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B21F0" w:rsidRDefault="009B21F0" w:rsidP="009B21F0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B21F0" w:rsidRPr="009B21F0" w:rsidRDefault="009B21F0" w:rsidP="009B21F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2FF6C4752734F06B781F1D33730BD53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B21F0" w:rsidRDefault="009B21F0" w:rsidP="009B21F0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9B21F0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4860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F0" w:rsidRDefault="009B21F0" w:rsidP="009B21F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9B21F0" w:rsidRPr="009B21F0" w:rsidRDefault="00C904CA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Тестирование </w:t>
                            </w:r>
                            <w:r w:rsidR="005D494C">
                              <w:rPr>
                                <w:b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ACT ASPIRE</w:t>
                            </w:r>
                            <w:r w:rsidR="005D494C">
                              <w:rPr>
                                <w:b/>
                                <w:sz w:val="24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9B21F0" w:rsidRPr="007577CB" w:rsidRDefault="00784730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Семейный вечер</w:t>
                            </w:r>
                            <w:r w:rsidR="009B21F0"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:</w:t>
                            </w:r>
                            <w:r w:rsidR="004C7250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9B21F0" w:rsidRPr="007577CB" w:rsidRDefault="009B21F0" w:rsidP="009B21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Конференции под руководством учеников</w:t>
                            </w: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8"/>
                              </w:rPr>
                              <w:id w:val="-1628150936"/>
                              <w:placeholder>
                                <w:docPart w:val="3822DD5A22F44B5E931326DC87A39A0B"/>
                              </w:placeholder>
                              <w:showingPlcHdr/>
                            </w:sdtPr>
                            <w:sdtContent>
                              <w:p w:rsidR="009B21F0" w:rsidRPr="00834863" w:rsidRDefault="009B21F0" w:rsidP="009B21F0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0"/>
                                    <w:szCs w:val="28"/>
                                    <w:lang w:val="ru-RU"/>
                                  </w:rPr>
                                </w:pPr>
                                <w:r w:rsidRPr="00834863">
                                  <w:rPr>
                                    <w:rStyle w:val="PlaceholderText"/>
                                    <w:sz w:val="16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9B21F0" w:rsidRPr="00152066" w:rsidRDefault="009B21F0" w:rsidP="009B21F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9B21F0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" filled="f" strokecolor="#d9d9d9">
                <v:textbox>
                  <w:txbxContent>
                    <w:p w:rsidR="009B21F0" w:rsidRDefault="009B21F0" w:rsidP="009B21F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9B21F0" w:rsidRPr="009B21F0" w:rsidRDefault="00C904CA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 xml:space="preserve">Тестирование </w:t>
                      </w:r>
                      <w:r w:rsidR="005D494C">
                        <w:rPr>
                          <w:b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ACT ASPIRE</w:t>
                      </w:r>
                      <w:r w:rsidR="005D494C">
                        <w:rPr>
                          <w:b/>
                          <w:sz w:val="24"/>
                          <w:szCs w:val="28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:</w:t>
                      </w:r>
                    </w:p>
                    <w:p w:rsidR="009B21F0" w:rsidRPr="007577CB" w:rsidRDefault="00784730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Семейный вечер</w:t>
                      </w:r>
                      <w:r w:rsidR="009B21F0"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:</w:t>
                      </w:r>
                      <w:r w:rsidR="004C7250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9B21F0" w:rsidRPr="007577CB" w:rsidRDefault="009B21F0" w:rsidP="009B21F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Конференции под руководством учеников</w:t>
                      </w:r>
                      <w:r w:rsidRPr="007577CB">
                        <w:rPr>
                          <w:b/>
                          <w:bCs/>
                          <w:sz w:val="24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0"/>
                          <w:szCs w:val="28"/>
                        </w:rPr>
                        <w:id w:val="-1628150936"/>
                        <w:placeholder>
                          <w:docPart w:val="3822DD5A22F44B5E931326DC87A39A0B"/>
                        </w:placeholder>
                        <w:showingPlcHdr/>
                      </w:sdtPr>
                      <w:sdtContent>
                        <w:p w:rsidR="009B21F0" w:rsidRPr="00834863" w:rsidRDefault="009B21F0" w:rsidP="009B21F0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0"/>
                              <w:szCs w:val="28"/>
                              <w:lang w:val="ru-RU"/>
                            </w:rPr>
                          </w:pPr>
                          <w:r w:rsidRPr="00834863">
                            <w:rPr>
                              <w:rStyle w:val="PlaceholderText"/>
                              <w:sz w:val="16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9B21F0" w:rsidRPr="00152066" w:rsidRDefault="009B21F0" w:rsidP="009B21F0">
                      <w:pPr>
                        <w:rPr>
                          <w:lang w:val="ru-RU"/>
                        </w:rPr>
                      </w:pPr>
                    </w:p>
                    <w:p w:rsidR="00781C88" w:rsidRPr="009B21F0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BC77D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99CB1" wp14:editId="78BD3652">
                <wp:simplePos x="0" y="0"/>
                <wp:positionH relativeFrom="column">
                  <wp:posOffset>2295525</wp:posOffset>
                </wp:positionH>
                <wp:positionV relativeFrom="paragraph">
                  <wp:posOffset>2362835</wp:posOffset>
                </wp:positionV>
                <wp:extent cx="4892040" cy="5179695"/>
                <wp:effectExtent l="0" t="0" r="381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179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730" w:rsidRDefault="00784730" w:rsidP="00784730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824D14" w:rsidRPr="00824D14" w:rsidRDefault="00824D14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Посетите кампус колледжа</w:t>
                            </w:r>
                            <w:r w:rsidR="002B0FFE" w:rsidRPr="0078473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2B0FFE" w:rsidRPr="00784730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3347B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Узнайте,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если </w:t>
                            </w:r>
                            <w:r w:rsidR="008D0DFF"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ваша школа организовывает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такие посещения в виде экскурсионной</w:t>
                            </w:r>
                          </w:p>
                          <w:p w:rsidR="002B0FFE" w:rsidRPr="00784730" w:rsidRDefault="003347BC" w:rsidP="00824D14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поездки.</w:t>
                            </w:r>
                            <w:r w:rsidRPr="007847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2B0FFE" w:rsidRPr="007847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D04C9" w:rsidRPr="00784730" w:rsidRDefault="008D0DFF" w:rsidP="000E2D81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Превратите</w:t>
                            </w:r>
                            <w:r w:rsidR="004D04C9" w:rsidRPr="0078473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аши интересы в карьеру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 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оставьте с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писок ваши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х увлечений и талантов. Затем сопоставьте перечисленное в</w:t>
                            </w:r>
                            <w:r w:rsidR="004D04C9" w:rsidRPr="00784730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вашем списке с различными возможностями.</w:t>
                            </w:r>
                          </w:p>
                          <w:p w:rsidR="000E2D81" w:rsidRPr="009B21F0" w:rsidRDefault="000E2D8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2B0FFE" w:rsidRPr="009B21F0" w:rsidRDefault="00784730" w:rsidP="0078473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784730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870B23" w:rsidRPr="00870B23" w:rsidRDefault="00870B23" w:rsidP="00DB75B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0B2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Посетите кампус колледжа.</w:t>
                            </w:r>
                            <w:r w:rsidRPr="00870B23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Послужите сопровождающим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лицо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м на школьной поездке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кампус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колле</w:t>
                            </w:r>
                            <w:r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жа, чтобы уз</w:t>
                            </w:r>
                            <w:r w:rsidR="006B663E">
                              <w:rPr>
                                <w:sz w:val="24"/>
                                <w:szCs w:val="24"/>
                                <w:lang w:val="ru-RU"/>
                              </w:rPr>
                              <w:t>нать больше о различных вариантах послешкольного образования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BC1FC4" w:rsidRPr="00870B23" w:rsidRDefault="00870B23" w:rsidP="00DB75B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Исследуйте карьерные направления и программы колледжей.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Поговорите с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 своим учеником о разных карьерных направлениях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 которых</w:t>
                            </w:r>
                            <w:r w:rsidR="00BC77D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он или она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могут быть заинтерес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>ованы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 какое образование им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возможно</w:t>
                            </w:r>
                            <w:r w:rsidR="007F304C" w:rsidRPr="00870B2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потребуется.</w:t>
                            </w:r>
                            <w:r w:rsidR="00EF15F7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8A4FE5" w:rsidRPr="00784730" w:rsidRDefault="00EF15F7" w:rsidP="000E2D8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Продолжайте изучать о</w:t>
                            </w: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готовности</w:t>
                            </w: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 колледжу</w:t>
                            </w: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 о преимуществах обучения в</w:t>
                            </w:r>
                            <w:r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F304C" w:rsidRPr="00EF15F7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колледже.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Читайте эти бюллетени, посещайте школьные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мероприятия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ознакомьтесь с </w:t>
                            </w:r>
                            <w:r w:rsidR="00BC77DC">
                              <w:rPr>
                                <w:sz w:val="24"/>
                                <w:szCs w:val="24"/>
                                <w:lang w:val="ru-RU"/>
                              </w:rPr>
                              <w:t>такими интернет-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>ресурсами</w:t>
                            </w:r>
                            <w:bookmarkStart w:id="0" w:name="_GoBack"/>
                            <w:bookmarkEnd w:id="0"/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как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2" w:history="1"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bigfuture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collegeboard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org</w:t>
                              </w:r>
                            </w:hyperlink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7F304C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hyperlink r:id="rId13" w:history="1"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knowhow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D04C9" w:rsidRPr="0078473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com</w:t>
                              </w:r>
                            </w:hyperlink>
                            <w:r w:rsidR="00907B74" w:rsidRPr="00784730">
                              <w:rPr>
                                <w:rStyle w:val="Hyperlink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4D04C9" w:rsidRPr="0078473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36D32"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которые содержат</w:t>
                            </w:r>
                            <w:r w:rsidR="004D04C9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информацию, предназначенную для родителей.</w:t>
                            </w:r>
                            <w:r w:rsidR="00FC3217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="00FC3217" w:rsidRPr="00784730">
                              <w:rPr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9CB1" id="_x0000_s1035" type="#_x0000_t202" style="position:absolute;margin-left:180.75pt;margin-top:186.05pt;width:385.2pt;height:4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" fillcolor="#e1eee8 [663]" stroked="f">
                <v:textbox>
                  <w:txbxContent>
                    <w:p w:rsidR="00784730" w:rsidRDefault="00784730" w:rsidP="00784730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824D14" w:rsidRPr="00824D14" w:rsidRDefault="00824D14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Посетите кампус колледжа</w:t>
                      </w:r>
                      <w:r w:rsidR="002B0FFE" w:rsidRPr="00784730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2B0FFE" w:rsidRPr="00784730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3347BC" w:rsidRPr="00784730">
                        <w:rPr>
                          <w:sz w:val="24"/>
                          <w:szCs w:val="24"/>
                          <w:lang w:val="ru-RU"/>
                        </w:rPr>
                        <w:t xml:space="preserve">Узнайте,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если </w:t>
                      </w:r>
                      <w:r w:rsidR="008D0DFF">
                        <w:rPr>
                          <w:sz w:val="24"/>
                          <w:szCs w:val="24"/>
                          <w:lang w:val="ru-RU"/>
                        </w:rPr>
                        <w:t>ваша школа организовывает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такие посещения в виде экскурсионной</w:t>
                      </w:r>
                    </w:p>
                    <w:p w:rsidR="002B0FFE" w:rsidRPr="00784730" w:rsidRDefault="003347BC" w:rsidP="00824D14">
                      <w:pPr>
                        <w:pStyle w:val="NoSpacing"/>
                        <w:ind w:left="720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поездки.</w:t>
                      </w:r>
                      <w:r w:rsidRPr="0078473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2B0FFE" w:rsidRPr="0078473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4D04C9" w:rsidRPr="00784730" w:rsidRDefault="008D0DFF" w:rsidP="000E2D81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Превратите</w:t>
                      </w:r>
                      <w:r w:rsidR="004D04C9" w:rsidRPr="00784730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аши интересы в карьеру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 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оставьте с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писок ваши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х увлечений и талантов. Затем сопоставьте перечисленное в</w:t>
                      </w:r>
                      <w:r w:rsidR="004D04C9" w:rsidRPr="00784730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вашем списке с различными возможностями.</w:t>
                      </w:r>
                    </w:p>
                    <w:p w:rsidR="000E2D81" w:rsidRPr="009B21F0" w:rsidRDefault="000E2D8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2B0FFE" w:rsidRPr="009B21F0" w:rsidRDefault="00784730" w:rsidP="0078473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784730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870B23" w:rsidRPr="00870B23" w:rsidRDefault="00870B23" w:rsidP="00DB75B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70B23">
                        <w:rPr>
                          <w:b/>
                          <w:sz w:val="24"/>
                          <w:szCs w:val="24"/>
                          <w:lang w:val="ru-RU"/>
                        </w:rPr>
                        <w:t>Посетите кампус колледжа.</w:t>
                      </w:r>
                      <w:r w:rsidRPr="00870B23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Послужите сопровождающим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лицо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м на школьной поездке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кампус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колле</w:t>
                      </w:r>
                      <w:r w:rsidRPr="00870B23">
                        <w:rPr>
                          <w:sz w:val="24"/>
                          <w:szCs w:val="24"/>
                          <w:lang w:val="ru-RU"/>
                        </w:rPr>
                        <w:t>д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жа, чтобы уз</w:t>
                      </w:r>
                      <w:r w:rsidR="006B663E">
                        <w:rPr>
                          <w:sz w:val="24"/>
                          <w:szCs w:val="24"/>
                          <w:lang w:val="ru-RU"/>
                        </w:rPr>
                        <w:t>нать больше о различных вариантах послешкольного образования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BC1FC4" w:rsidRPr="00870B23" w:rsidRDefault="00870B23" w:rsidP="00DB75B0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Исследуйте карьерные направления и программы колледжей.</w:t>
                      </w:r>
                      <w:r w:rsidR="007F304C" w:rsidRPr="00870B23">
                        <w:rPr>
                          <w:sz w:val="24"/>
                          <w:szCs w:val="24"/>
                        </w:rPr>
                        <w:t> 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Поговорите с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о своим учеником о разных карьерных направлениях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в которых</w:t>
                      </w:r>
                      <w:r w:rsidR="00BC77DC">
                        <w:rPr>
                          <w:sz w:val="24"/>
                          <w:szCs w:val="24"/>
                          <w:lang w:val="ru-RU"/>
                        </w:rPr>
                        <w:t xml:space="preserve"> он или она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могут быть заинтерес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>ованы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 какое образование им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 xml:space="preserve"> возможно</w:t>
                      </w:r>
                      <w:r w:rsidR="007F304C" w:rsidRPr="00870B23">
                        <w:rPr>
                          <w:sz w:val="24"/>
                          <w:szCs w:val="24"/>
                          <w:lang w:val="ru-RU"/>
                        </w:rPr>
                        <w:t xml:space="preserve"> потребуется.</w:t>
                      </w:r>
                      <w:r w:rsidR="00EF15F7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8A4FE5" w:rsidRPr="00784730" w:rsidRDefault="00EF15F7" w:rsidP="000E2D8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>Продолжайте изучать о</w:t>
                      </w: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готовности</w:t>
                      </w: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 колледжу</w:t>
                      </w: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 о преимуществах обучения в</w:t>
                      </w:r>
                      <w:r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F304C" w:rsidRPr="00EF15F7">
                        <w:rPr>
                          <w:b/>
                          <w:sz w:val="24"/>
                          <w:szCs w:val="24"/>
                          <w:lang w:val="ru-RU"/>
                        </w:rPr>
                        <w:t>колледже.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Читайте эти бюллетени, посещайте школьные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 xml:space="preserve"> мероприятия</w:t>
                      </w:r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 xml:space="preserve"> ознакомьтесь с </w:t>
                      </w:r>
                      <w:r w:rsidR="00BC77DC">
                        <w:rPr>
                          <w:sz w:val="24"/>
                          <w:szCs w:val="24"/>
                          <w:lang w:val="ru-RU"/>
                        </w:rPr>
                        <w:t>такими интернет-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>ресурсами</w:t>
                      </w:r>
                      <w:bookmarkStart w:id="1" w:name="_GoBack"/>
                      <w:bookmarkEnd w:id="1"/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, как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hyperlink r:id="rId14" w:history="1"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bigfuture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collegeboard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org</w:t>
                        </w:r>
                      </w:hyperlink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="007F304C" w:rsidRPr="00784730">
                        <w:rPr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7F304C" w:rsidRPr="00784730">
                        <w:rPr>
                          <w:sz w:val="24"/>
                          <w:szCs w:val="24"/>
                        </w:rPr>
                        <w:t> </w:t>
                      </w:r>
                      <w:hyperlink r:id="rId15" w:history="1"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knowhow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go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r w:rsidR="004D04C9" w:rsidRPr="00784730">
                          <w:rPr>
                            <w:rStyle w:val="Hyperlink"/>
                            <w:sz w:val="24"/>
                            <w:szCs w:val="24"/>
                          </w:rPr>
                          <w:t>com</w:t>
                        </w:r>
                      </w:hyperlink>
                      <w:r w:rsidR="00907B74" w:rsidRPr="00784730">
                        <w:rPr>
                          <w:rStyle w:val="Hyperlink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4D04C9" w:rsidRPr="00784730">
                        <w:rPr>
                          <w:sz w:val="24"/>
                          <w:szCs w:val="24"/>
                        </w:rPr>
                        <w:t> </w:t>
                      </w:r>
                      <w:r w:rsidR="00536D32">
                        <w:rPr>
                          <w:sz w:val="24"/>
                          <w:szCs w:val="24"/>
                          <w:lang w:val="ru-RU"/>
                        </w:rPr>
                        <w:t>которые содержат</w:t>
                      </w:r>
                      <w:r w:rsidR="004D04C9" w:rsidRPr="00784730">
                        <w:rPr>
                          <w:sz w:val="24"/>
                          <w:szCs w:val="24"/>
                          <w:lang w:val="ru-RU"/>
                        </w:rPr>
                        <w:t xml:space="preserve"> информацию, предназначенную для родителей.</w:t>
                      </w:r>
                      <w:r w:rsidR="00FC3217" w:rsidRPr="00784730">
                        <w:rPr>
                          <w:sz w:val="24"/>
                          <w:szCs w:val="24"/>
                          <w:lang w:val="ru-RU"/>
                        </w:rPr>
                        <w:br/>
                      </w:r>
                      <w:r w:rsidR="00FC3217" w:rsidRPr="00784730">
                        <w:rPr>
                          <w:sz w:val="24"/>
                          <w:szCs w:val="24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4357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EB107" wp14:editId="1D0A3E19">
                <wp:simplePos x="0" y="0"/>
                <wp:positionH relativeFrom="margin">
                  <wp:posOffset>57150</wp:posOffset>
                </wp:positionH>
                <wp:positionV relativeFrom="paragraph">
                  <wp:posOffset>124461</wp:posOffset>
                </wp:positionV>
                <wp:extent cx="2138045" cy="7391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30" w:rsidRPr="00382F55" w:rsidRDefault="00784730" w:rsidP="0054357C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МИФ: </w:t>
                            </w:r>
                            <w:r w:rsidR="00382F55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идут в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общественный 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только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потому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,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что они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 xml:space="preserve"> не могут попасть на четырехгодичную программу в</w:t>
                            </w:r>
                            <w:r w:rsidR="007F304C" w:rsidRPr="00382F55">
                              <w:rPr>
                                <w:rStyle w:val="NoSpacingChar"/>
                                <w:szCs w:val="26"/>
                              </w:rPr>
                              <w:t> </w:t>
                            </w:r>
                            <w:r w:rsidRPr="00382F55">
                              <w:rPr>
                                <w:rStyle w:val="NoSpacingChar"/>
                                <w:szCs w:val="26"/>
                                <w:lang w:val="ru-RU"/>
                              </w:rPr>
                              <w:t>университете.</w:t>
                            </w:r>
                          </w:p>
                          <w:p w:rsidR="008D0DFF" w:rsidRPr="00382F55" w:rsidRDefault="00784730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7F304C" w:rsidRPr="009B21F0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7F304C" w:rsidRPr="000E2D81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824D1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Есть много причин, почему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="008D0DFF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идут в общественные колледжи вместо 4-х годичной программы университета</w:t>
                            </w:r>
                            <w:r w:rsidR="007F304C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  <w:r w:rsidR="00C904CA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8D0DFF" w:rsidRPr="00382F55" w:rsidRDefault="008D0DFF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382F55" w:rsidRPr="00382F55" w:rsidRDefault="007F304C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Стоимость является одним из самых боль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ших стимулов, поскольку общественный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колле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дж, как правило, более доступный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 цене. 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Многие студенты выбирают пройти базовые классы в общественном 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е,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300776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затем перевестись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на 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4-х годичную программу</w:t>
                            </w:r>
                            <w:r w:rsidR="00382F55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университета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Кроме того, многие студенты выбирают жить дома, чтобы сэкономить на расходах на жилье. </w:t>
                            </w:r>
                            <w:r w:rsid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Также графики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занятий </w:t>
                            </w:r>
                            <w:r w:rsid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могут быть более гибкими,</w:t>
                            </w: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поэтому студенты могут работать больше часов. </w:t>
                            </w:r>
                          </w:p>
                          <w:p w:rsidR="00382F55" w:rsidRPr="00382F55" w:rsidRDefault="00382F55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7F304C" w:rsidRPr="0054357C" w:rsidRDefault="007F304C" w:rsidP="0054357C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Важно учитывать услуги</w:t>
                            </w:r>
                            <w:r w:rsidR="0054357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по поддержке, уровень успешных выпускников, и стоимость обучения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чтобы определить, </w:t>
                            </w:r>
                            <w:r w:rsidR="006B663E">
                              <w:rPr>
                                <w:sz w:val="22"/>
                                <w:szCs w:val="26"/>
                                <w:lang w:val="ru-RU"/>
                              </w:rPr>
                              <w:t>какой колледж</w:t>
                            </w:r>
                            <w:r w:rsidR="0054357C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лучше всего подходит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84730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Проведите собственное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84730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исследование</w:t>
                            </w:r>
                            <w:r w:rsidR="00907B74" w:rsidRPr="00382F55">
                              <w:rPr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D30CC" w:rsidRPr="00382F55" w:rsidRDefault="00AD30CC" w:rsidP="0054357C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1B2141" w:rsidRPr="00382F55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B107" id="Text Box 9" o:spid="_x0000_s1036" type="#_x0000_t202" style="position:absolute;margin-left:4.5pt;margin-top:9.8pt;width:168.35pt;height:58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" filled="f" stroked="f" strokeweight=".5pt">
                <v:textbox>
                  <w:txbxContent>
                    <w:p w:rsidR="00784730" w:rsidRPr="00382F55" w:rsidRDefault="00784730" w:rsidP="0054357C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МИФ: </w:t>
                      </w:r>
                      <w:r w:rsidR="00382F55" w:rsidRPr="00382F55">
                        <w:rPr>
                          <w:rStyle w:val="NoSpacingChar"/>
                          <w:szCs w:val="26"/>
                          <w:lang w:val="ru-RU"/>
                        </w:rPr>
                        <w:t>Студенты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идут в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общественный 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>колледж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только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потому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>,</w:t>
                      </w:r>
                      <w:r w:rsidR="007F304C"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что они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 xml:space="preserve"> не могут попасть на четырехгодичную программу в</w:t>
                      </w:r>
                      <w:r w:rsidR="007F304C" w:rsidRPr="00382F55">
                        <w:rPr>
                          <w:rStyle w:val="NoSpacingChar"/>
                          <w:szCs w:val="26"/>
                        </w:rPr>
                        <w:t> </w:t>
                      </w:r>
                      <w:r w:rsidRPr="00382F55">
                        <w:rPr>
                          <w:rStyle w:val="NoSpacingChar"/>
                          <w:szCs w:val="26"/>
                          <w:lang w:val="ru-RU"/>
                        </w:rPr>
                        <w:t>университете.</w:t>
                      </w:r>
                    </w:p>
                    <w:p w:rsidR="008D0DFF" w:rsidRPr="00382F55" w:rsidRDefault="00784730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7F304C" w:rsidRPr="009B21F0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7F304C" w:rsidRPr="000E2D81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824D1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Есть много причин, почему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="008D0DFF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идут в общественные колледжи вместо 4-х годичной программы университета</w:t>
                      </w:r>
                      <w:r w:rsidR="007F304C" w:rsidRPr="00382F55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  <w:r w:rsidR="00C904CA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8D0DFF" w:rsidRPr="00382F55" w:rsidRDefault="008D0DFF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382F55" w:rsidRPr="00382F55" w:rsidRDefault="007F304C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Стоимость является одним из самых боль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ших стимулов, поскольку общественный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колле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дж, как правило, более доступный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по цене. 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Многие студенты выбирают пройти базовые классы в общественном 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колледж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е,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а </w:t>
                      </w:r>
                      <w:r w:rsidR="00300776" w:rsidRPr="00382F55">
                        <w:rPr>
                          <w:sz w:val="22"/>
                          <w:szCs w:val="26"/>
                          <w:lang w:val="ru-RU"/>
                        </w:rPr>
                        <w:t>затем перевестись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на 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>4-х годичную программу</w:t>
                      </w:r>
                      <w:r w:rsidR="00382F55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университета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. Кроме того, многие студенты выбирают жить дома, чтобы сэкономить на расходах на жилье. </w:t>
                      </w:r>
                      <w:r w:rsidR="00382F55">
                        <w:rPr>
                          <w:sz w:val="22"/>
                          <w:szCs w:val="26"/>
                          <w:lang w:val="ru-RU"/>
                        </w:rPr>
                        <w:t>Также графики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занятий </w:t>
                      </w:r>
                      <w:r w:rsidR="00382F55">
                        <w:rPr>
                          <w:sz w:val="22"/>
                          <w:szCs w:val="26"/>
                          <w:lang w:val="ru-RU"/>
                        </w:rPr>
                        <w:t>могут быть более гибкими,</w:t>
                      </w: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поэтому студенты могут работать больше часов. </w:t>
                      </w:r>
                    </w:p>
                    <w:p w:rsidR="00382F55" w:rsidRPr="00382F55" w:rsidRDefault="00382F55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</w:p>
                    <w:p w:rsidR="007F304C" w:rsidRPr="0054357C" w:rsidRDefault="007F304C" w:rsidP="0054357C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382F55">
                        <w:rPr>
                          <w:sz w:val="22"/>
                          <w:szCs w:val="26"/>
                          <w:lang w:val="ru-RU"/>
                        </w:rPr>
                        <w:t>Важно учитывать услуги</w:t>
                      </w:r>
                      <w:r w:rsidR="0054357C">
                        <w:rPr>
                          <w:sz w:val="22"/>
                          <w:szCs w:val="26"/>
                          <w:lang w:val="ru-RU"/>
                        </w:rPr>
                        <w:t xml:space="preserve"> по поддержке, уровень успешных выпускников, и стоимость обучения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, чтобы определить, </w:t>
                      </w:r>
                      <w:r w:rsidR="006B663E">
                        <w:rPr>
                          <w:sz w:val="22"/>
                          <w:szCs w:val="26"/>
                          <w:lang w:val="ru-RU"/>
                        </w:rPr>
                        <w:t>какой колледж</w:t>
                      </w:r>
                      <w:r w:rsidR="0054357C">
                        <w:rPr>
                          <w:sz w:val="22"/>
                          <w:szCs w:val="26"/>
                          <w:lang w:val="ru-RU"/>
                        </w:rPr>
                        <w:t xml:space="preserve"> лучше всего подходит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  <w:r w:rsidR="00784730" w:rsidRPr="00382F55">
                        <w:rPr>
                          <w:sz w:val="22"/>
                          <w:szCs w:val="26"/>
                          <w:lang w:val="ru-RU"/>
                        </w:rPr>
                        <w:t>Проведите собственное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784730" w:rsidRPr="00382F55">
                        <w:rPr>
                          <w:sz w:val="22"/>
                          <w:szCs w:val="26"/>
                          <w:lang w:val="ru-RU"/>
                        </w:rPr>
                        <w:t>исследование</w:t>
                      </w:r>
                      <w:r w:rsidR="00907B74" w:rsidRPr="00382F55">
                        <w:rPr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AD30CC" w:rsidRPr="00382F55" w:rsidRDefault="00AD30CC" w:rsidP="0054357C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20"/>
                          <w:lang w:val="ru-RU"/>
                        </w:rPr>
                      </w:pPr>
                    </w:p>
                    <w:p w:rsidR="001B2141" w:rsidRPr="00382F55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6A" w:rsidRDefault="00F5326A" w:rsidP="009909CD">
      <w:pPr>
        <w:spacing w:after="0" w:line="240" w:lineRule="auto"/>
      </w:pPr>
      <w:r>
        <w:separator/>
      </w:r>
    </w:p>
  </w:endnote>
  <w:endnote w:type="continuationSeparator" w:id="0">
    <w:p w:rsidR="00F5326A" w:rsidRDefault="00F5326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4BB7" w:rsidRPr="009B21F0" w:rsidRDefault="00784730" w:rsidP="00784730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784730">
      <w:rPr>
        <w:lang w:val="ru-RU"/>
      </w:rPr>
      <w:instrText xml:space="preserve"> </w:instrText>
    </w:r>
    <w:r>
      <w:instrText>HYPERLINK</w:instrText>
    </w:r>
    <w:r w:rsidRPr="00784730">
      <w:rPr>
        <w:lang w:val="ru-RU"/>
      </w:rPr>
      <w:instrText xml:space="preserve"> "</w:instrText>
    </w:r>
    <w:r>
      <w:instrText>http</w:instrText>
    </w:r>
    <w:r w:rsidRPr="00784730">
      <w:rPr>
        <w:lang w:val="ru-RU"/>
      </w:rPr>
      <w:instrText>://</w:instrText>
    </w:r>
    <w:r>
      <w:instrText>readysetgrad</w:instrText>
    </w:r>
    <w:r w:rsidRPr="00784730">
      <w:rPr>
        <w:lang w:val="ru-RU"/>
      </w:rPr>
      <w:instrText>.</w:instrText>
    </w:r>
    <w:r>
      <w:instrText>org</w:instrText>
    </w:r>
    <w:r w:rsidRPr="00784730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6A" w:rsidRDefault="00F5326A" w:rsidP="009909CD">
      <w:pPr>
        <w:spacing w:after="0" w:line="240" w:lineRule="auto"/>
      </w:pPr>
      <w:r>
        <w:separator/>
      </w:r>
    </w:p>
  </w:footnote>
  <w:footnote w:type="continuationSeparator" w:id="0">
    <w:p w:rsidR="00F5326A" w:rsidRDefault="00F5326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040E1"/>
    <w:multiLevelType w:val="hybridMultilevel"/>
    <w:tmpl w:val="6E4A88F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05CD"/>
    <w:multiLevelType w:val="hybridMultilevel"/>
    <w:tmpl w:val="78B4FE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8"/>
  </w:num>
  <w:num w:numId="4">
    <w:abstractNumId w:val="1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3"/>
  </w:num>
  <w:num w:numId="10">
    <w:abstractNumId w:val="6"/>
  </w:num>
  <w:num w:numId="11">
    <w:abstractNumId w:val="27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8"/>
  </w:num>
  <w:num w:numId="24">
    <w:abstractNumId w:val="38"/>
  </w:num>
  <w:num w:numId="25">
    <w:abstractNumId w:val="20"/>
  </w:num>
  <w:num w:numId="26">
    <w:abstractNumId w:val="31"/>
  </w:num>
  <w:num w:numId="27">
    <w:abstractNumId w:val="4"/>
  </w:num>
  <w:num w:numId="28">
    <w:abstractNumId w:val="2"/>
  </w:num>
  <w:num w:numId="29">
    <w:abstractNumId w:val="11"/>
  </w:num>
  <w:num w:numId="30">
    <w:abstractNumId w:val="25"/>
  </w:num>
  <w:num w:numId="31">
    <w:abstractNumId w:val="36"/>
  </w:num>
  <w:num w:numId="32">
    <w:abstractNumId w:val="26"/>
  </w:num>
  <w:num w:numId="33">
    <w:abstractNumId w:val="39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0"/>
  </w:num>
  <w:num w:numId="39">
    <w:abstractNumId w:val="9"/>
  </w:num>
  <w:num w:numId="40">
    <w:abstractNumId w:val="8"/>
  </w:num>
  <w:num w:numId="41">
    <w:abstractNumId w:val="2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218B"/>
    <w:rsid w:val="00076C3A"/>
    <w:rsid w:val="000856A5"/>
    <w:rsid w:val="000B590E"/>
    <w:rsid w:val="000E2D81"/>
    <w:rsid w:val="00166EAC"/>
    <w:rsid w:val="001733BE"/>
    <w:rsid w:val="001956B9"/>
    <w:rsid w:val="001A6610"/>
    <w:rsid w:val="001B2141"/>
    <w:rsid w:val="001D16DC"/>
    <w:rsid w:val="001D41E3"/>
    <w:rsid w:val="001D5F2E"/>
    <w:rsid w:val="00275C50"/>
    <w:rsid w:val="00277374"/>
    <w:rsid w:val="00281476"/>
    <w:rsid w:val="002B0FFE"/>
    <w:rsid w:val="002B64BD"/>
    <w:rsid w:val="00300776"/>
    <w:rsid w:val="003347BC"/>
    <w:rsid w:val="00382F55"/>
    <w:rsid w:val="003F58AD"/>
    <w:rsid w:val="00406591"/>
    <w:rsid w:val="00414D69"/>
    <w:rsid w:val="004161E3"/>
    <w:rsid w:val="004270D9"/>
    <w:rsid w:val="00436814"/>
    <w:rsid w:val="0047425E"/>
    <w:rsid w:val="004C7250"/>
    <w:rsid w:val="004D04C9"/>
    <w:rsid w:val="005326F5"/>
    <w:rsid w:val="00536D32"/>
    <w:rsid w:val="0054357C"/>
    <w:rsid w:val="005C6ED6"/>
    <w:rsid w:val="005D0A19"/>
    <w:rsid w:val="005D494C"/>
    <w:rsid w:val="006207D8"/>
    <w:rsid w:val="00645074"/>
    <w:rsid w:val="00661D0B"/>
    <w:rsid w:val="00671A4B"/>
    <w:rsid w:val="00675C1D"/>
    <w:rsid w:val="00685C13"/>
    <w:rsid w:val="00686112"/>
    <w:rsid w:val="00696E04"/>
    <w:rsid w:val="006B663E"/>
    <w:rsid w:val="006F45EA"/>
    <w:rsid w:val="006F4ED5"/>
    <w:rsid w:val="0070210A"/>
    <w:rsid w:val="0077205D"/>
    <w:rsid w:val="00781C88"/>
    <w:rsid w:val="00784730"/>
    <w:rsid w:val="00784F1D"/>
    <w:rsid w:val="007F304C"/>
    <w:rsid w:val="008110A7"/>
    <w:rsid w:val="00824D14"/>
    <w:rsid w:val="00834863"/>
    <w:rsid w:val="00854BA0"/>
    <w:rsid w:val="00862933"/>
    <w:rsid w:val="00870B23"/>
    <w:rsid w:val="00874387"/>
    <w:rsid w:val="008916E0"/>
    <w:rsid w:val="008A4FE5"/>
    <w:rsid w:val="008D0DFF"/>
    <w:rsid w:val="00907B74"/>
    <w:rsid w:val="00980FFC"/>
    <w:rsid w:val="009909CD"/>
    <w:rsid w:val="009B09EE"/>
    <w:rsid w:val="009B21F0"/>
    <w:rsid w:val="00A25076"/>
    <w:rsid w:val="00A44BB5"/>
    <w:rsid w:val="00A51106"/>
    <w:rsid w:val="00A924DC"/>
    <w:rsid w:val="00AC67ED"/>
    <w:rsid w:val="00AD30CC"/>
    <w:rsid w:val="00B044CD"/>
    <w:rsid w:val="00B50B7C"/>
    <w:rsid w:val="00B53C93"/>
    <w:rsid w:val="00B54999"/>
    <w:rsid w:val="00B646B2"/>
    <w:rsid w:val="00B700CB"/>
    <w:rsid w:val="00B7519A"/>
    <w:rsid w:val="00B91A1C"/>
    <w:rsid w:val="00BC1FC4"/>
    <w:rsid w:val="00BC77DC"/>
    <w:rsid w:val="00BF154F"/>
    <w:rsid w:val="00C41269"/>
    <w:rsid w:val="00C54BB7"/>
    <w:rsid w:val="00C904CA"/>
    <w:rsid w:val="00C91747"/>
    <w:rsid w:val="00CA36F6"/>
    <w:rsid w:val="00CD2DEC"/>
    <w:rsid w:val="00CD3516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EF15F7"/>
    <w:rsid w:val="00EF2D25"/>
    <w:rsid w:val="00F35BE3"/>
    <w:rsid w:val="00F40A18"/>
    <w:rsid w:val="00F5326A"/>
    <w:rsid w:val="00F93941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A4F4FD35204593A3C6BB9805822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3D50-32B9-4C37-91E8-69D92DFCD99F}"/>
      </w:docPartPr>
      <w:docPartBody>
        <w:p w:rsidR="00000000" w:rsidRDefault="000329D6" w:rsidP="000329D6">
          <w:pPr>
            <w:pStyle w:val="03A4F4FD35204593A3C6BB98058224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2FF6C4752734F06B781F1D33730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B040-C55C-457E-852C-0106697DD2CC}"/>
      </w:docPartPr>
      <w:docPartBody>
        <w:p w:rsidR="00000000" w:rsidRDefault="000329D6" w:rsidP="000329D6">
          <w:pPr>
            <w:pStyle w:val="72FF6C4752734F06B781F1D33730BD5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329D6"/>
    <w:rsid w:val="001966B3"/>
    <w:rsid w:val="004D1936"/>
    <w:rsid w:val="00594CB4"/>
    <w:rsid w:val="008C7997"/>
    <w:rsid w:val="00A523FA"/>
    <w:rsid w:val="00A5273B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329D6"/>
  </w:style>
  <w:style w:type="paragraph" w:customStyle="1" w:styleId="03A4F4FD35204593A3C6BB98058224C9">
    <w:name w:val="03A4F4FD35204593A3C6BB98058224C9"/>
    <w:rsid w:val="000329D6"/>
    <w:rPr>
      <w:lang w:val="uk-UA" w:eastAsia="uk-UA"/>
    </w:rPr>
  </w:style>
  <w:style w:type="paragraph" w:customStyle="1" w:styleId="72FF6C4752734F06B781F1D33730BD53">
    <w:name w:val="72FF6C4752734F06B781F1D33730BD53"/>
    <w:rsid w:val="000329D6"/>
    <w:rPr>
      <w:lang w:val="uk-UA" w:eastAsia="uk-UA"/>
    </w:rPr>
  </w:style>
  <w:style w:type="paragraph" w:customStyle="1" w:styleId="3822DD5A22F44B5E931326DC87A39A0B">
    <w:name w:val="3822DD5A22F44B5E931326DC87A39A0B"/>
    <w:rsid w:val="000329D6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EDCE2-A1D3-44DC-9A82-F9CA9C84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2018-09-07T16:53:00Z</dcterms:created>
  <dcterms:modified xsi:type="dcterms:W3CDTF">2018-09-07T18:22:00Z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