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0D89" w14:textId="77777777" w:rsidR="003C4AA8" w:rsidRPr="00DD7A82" w:rsidRDefault="003C4AA8" w:rsidP="00DD7A82">
      <w:pPr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after="0"/>
        <w:jc w:val="center"/>
        <w:outlineLvl w:val="0"/>
        <w:rPr>
          <w:rFonts w:ascii="Tw Cen MT" w:eastAsia="Times New Roman" w:hAnsi="Tw Cen MT" w:cs="Times New Roman"/>
          <w:b/>
          <w:bCs/>
          <w:caps/>
          <w:color w:val="FFFFFF"/>
          <w:spacing w:val="15"/>
        </w:rPr>
      </w:pPr>
      <w:bookmarkStart w:id="0" w:name="_Toc476057914"/>
      <w:r w:rsidRPr="00DD7A82">
        <w:rPr>
          <w:rFonts w:ascii="Tw Cen MT" w:eastAsia="Times New Roman" w:hAnsi="Tw Cen MT" w:cs="Times New Roman"/>
          <w:b/>
          <w:bCs/>
          <w:caps/>
          <w:color w:val="FFFFFF"/>
          <w:spacing w:val="15"/>
        </w:rPr>
        <w:t>Handout: Differences between High School and College</w:t>
      </w:r>
      <w:bookmarkEnd w:id="0"/>
    </w:p>
    <w:p w14:paraId="227A063B" w14:textId="77777777" w:rsidR="003C4AA8" w:rsidRPr="00DD7A82" w:rsidRDefault="003C4AA8" w:rsidP="003C4AA8">
      <w:pPr>
        <w:rPr>
          <w:rFonts w:ascii="Tw Cen MT" w:eastAsia="Times New Roman" w:hAnsi="Tw Cen MT" w:cs="Times New Roman"/>
          <w:sz w:val="20"/>
          <w:szCs w:val="20"/>
        </w:rPr>
      </w:pPr>
    </w:p>
    <w:tbl>
      <w:tblPr>
        <w:tblStyle w:val="GridTable1Light-Accent11"/>
        <w:tblW w:w="4992" w:type="pct"/>
        <w:tblLook w:val="04A0" w:firstRow="1" w:lastRow="0" w:firstColumn="1" w:lastColumn="0" w:noHBand="0" w:noVBand="1"/>
      </w:tblPr>
      <w:tblGrid>
        <w:gridCol w:w="4667"/>
        <w:gridCol w:w="4668"/>
      </w:tblGrid>
      <w:tr w:rsidR="003C4AA8" w:rsidRPr="00DD7A82" w14:paraId="24D8697F" w14:textId="77777777" w:rsidTr="003C4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14:paraId="3E4DC785" w14:textId="77777777" w:rsidR="003C4AA8" w:rsidRPr="00DD7A82" w:rsidRDefault="003C4AA8" w:rsidP="003C4AA8">
            <w:pPr>
              <w:jc w:val="center"/>
              <w:rPr>
                <w:rFonts w:ascii="Tw Cen MT" w:hAnsi="Tw Cen MT" w:cs="Calibri"/>
              </w:rPr>
            </w:pPr>
            <w:r w:rsidRPr="00DD7A82">
              <w:rPr>
                <w:rFonts w:ascii="Tw Cen MT" w:hAnsi="Tw Cen MT" w:cs="Calibri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14:paraId="48EC1B19" w14:textId="77777777" w:rsidR="003C4AA8" w:rsidRPr="00DD7A82" w:rsidRDefault="003C4AA8" w:rsidP="003C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Calibri"/>
              </w:rPr>
            </w:pPr>
            <w:r w:rsidRPr="00DD7A82">
              <w:rPr>
                <w:rFonts w:ascii="Tw Cen MT" w:hAnsi="Tw Cen MT" w:cs="Calibri"/>
              </w:rPr>
              <w:t>Postsecondary Education</w:t>
            </w:r>
          </w:p>
        </w:tc>
      </w:tr>
      <w:tr w:rsidR="003C4AA8" w:rsidRPr="00DD7A82" w14:paraId="395210E0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14:paraId="1D53F7B1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Classes</w:t>
            </w:r>
          </w:p>
        </w:tc>
      </w:tr>
      <w:tr w:rsidR="003C4AA8" w:rsidRPr="00DD7A82" w14:paraId="64D0F786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C5E3778" w14:textId="13826EDC" w:rsidR="003C4AA8" w:rsidRPr="00DD7A82" w:rsidRDefault="00CB200E" w:rsidP="003C4AA8">
            <w:pPr>
              <w:rPr>
                <w:rFonts w:ascii="Tw Cen MT" w:hAnsi="Tw Cen MT" w:cs="Times New Roman"/>
                <w:b w:val="0"/>
              </w:rPr>
            </w:pPr>
            <w:r>
              <w:rPr>
                <w:rFonts w:ascii="Tw Cen MT" w:hAnsi="Tw Cen MT" w:cs="Times New Roman"/>
                <w:b w:val="0"/>
              </w:rPr>
              <w:t>Six</w:t>
            </w:r>
            <w:r w:rsidR="003C4AA8" w:rsidRPr="00DD7A82">
              <w:rPr>
                <w:rFonts w:ascii="Tw Cen MT" w:hAnsi="Tw Cen MT" w:cs="Times New Roman"/>
                <w:b w:val="0"/>
              </w:rPr>
              <w:t xml:space="preserve"> hours each day </w:t>
            </w:r>
            <w:r w:rsidR="00DD7A82">
              <w:rPr>
                <w:rFonts w:ascii="Tw Cen MT" w:hAnsi="Tw Cen MT" w:cs="Times New Roman"/>
                <w:b w:val="0"/>
              </w:rPr>
              <w:t xml:space="preserve">and </w:t>
            </w:r>
            <w:r w:rsidR="003C4AA8" w:rsidRPr="00DD7A82">
              <w:rPr>
                <w:rFonts w:ascii="Tw Cen MT" w:hAnsi="Tw Cen MT" w:cs="Times New Roman"/>
                <w:b w:val="0"/>
              </w:rPr>
              <w:t>30 hours a week are spent in class.</w:t>
            </w:r>
          </w:p>
        </w:tc>
        <w:tc>
          <w:tcPr>
            <w:tcW w:w="2500" w:type="pct"/>
          </w:tcPr>
          <w:p w14:paraId="6582C51E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Approximately 12-16 hours each week are spent in class.</w:t>
            </w:r>
          </w:p>
        </w:tc>
      </w:tr>
      <w:tr w:rsidR="003C4AA8" w:rsidRPr="00DD7A82" w14:paraId="667E1999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FB4B189" w14:textId="167055C4" w:rsidR="003C4AA8" w:rsidRPr="00DD7A82" w:rsidRDefault="00DD7A82" w:rsidP="003C4AA8">
            <w:pPr>
              <w:rPr>
                <w:rFonts w:ascii="Tw Cen MT" w:hAnsi="Tw Cen MT" w:cs="Times New Roman"/>
                <w:b w:val="0"/>
              </w:rPr>
            </w:pPr>
            <w:r>
              <w:rPr>
                <w:rFonts w:ascii="Tw Cen MT" w:hAnsi="Tw Cen MT" w:cs="Times New Roman"/>
                <w:b w:val="0"/>
              </w:rPr>
              <w:t>The average</w:t>
            </w:r>
            <w:r w:rsidR="003C4AA8" w:rsidRPr="00DD7A82">
              <w:rPr>
                <w:rFonts w:ascii="Tw Cen MT" w:hAnsi="Tw Cen MT" w:cs="Times New Roman"/>
                <w:b w:val="0"/>
              </w:rPr>
              <w:t xml:space="preserve"> class is 35-45 minutes.</w:t>
            </w:r>
          </w:p>
        </w:tc>
        <w:tc>
          <w:tcPr>
            <w:tcW w:w="2500" w:type="pct"/>
          </w:tcPr>
          <w:p w14:paraId="120BB727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Class times vary from 50 minutes to 4 hours.</w:t>
            </w:r>
          </w:p>
        </w:tc>
      </w:tr>
      <w:tr w:rsidR="003C4AA8" w:rsidRPr="00DD7A82" w14:paraId="443E881F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EA8F8E6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Class is usually a semester or 90 days.</w:t>
            </w:r>
          </w:p>
        </w:tc>
        <w:tc>
          <w:tcPr>
            <w:tcW w:w="2500" w:type="pct"/>
          </w:tcPr>
          <w:p w14:paraId="03613BC4" w14:textId="540F12C2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Colleges have a semester or quarter system. Quarter systems meet approximately 11 weeks or 53-55 days. Semester systems meet </w:t>
            </w:r>
            <w:r w:rsidR="00DD7A82">
              <w:rPr>
                <w:rFonts w:ascii="Tw Cen MT" w:hAnsi="Tw Cen MT" w:cs="Times New Roman"/>
              </w:rPr>
              <w:t xml:space="preserve">for </w:t>
            </w:r>
            <w:r w:rsidR="00CB200E">
              <w:rPr>
                <w:rFonts w:ascii="Tw Cen MT" w:hAnsi="Tw Cen MT" w:cs="Times New Roman"/>
              </w:rPr>
              <w:t>about</w:t>
            </w:r>
            <w:r w:rsidRPr="00DD7A82">
              <w:rPr>
                <w:rFonts w:ascii="Tw Cen MT" w:hAnsi="Tw Cen MT" w:cs="Times New Roman"/>
              </w:rPr>
              <w:t xml:space="preserve"> 16 weeks or 90 days.</w:t>
            </w:r>
          </w:p>
        </w:tc>
      </w:tr>
      <w:tr w:rsidR="003C4AA8" w:rsidRPr="00DD7A82" w14:paraId="1451897D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DF8F6C3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Classes are arranged.</w:t>
            </w:r>
          </w:p>
        </w:tc>
        <w:tc>
          <w:tcPr>
            <w:tcW w:w="2500" w:type="pct"/>
          </w:tcPr>
          <w:p w14:paraId="431F6717" w14:textId="63C04800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Each student decides </w:t>
            </w:r>
            <w:r w:rsidR="00DD7A82">
              <w:rPr>
                <w:rFonts w:ascii="Tw Cen MT" w:hAnsi="Tw Cen MT" w:cs="Times New Roman"/>
              </w:rPr>
              <w:t>their</w:t>
            </w:r>
            <w:r w:rsidRPr="00DD7A82">
              <w:rPr>
                <w:rFonts w:ascii="Tw Cen MT" w:hAnsi="Tw Cen MT" w:cs="Times New Roman"/>
              </w:rPr>
              <w:t xml:space="preserve"> schedule in consultation with an academic advisor.</w:t>
            </w:r>
          </w:p>
          <w:p w14:paraId="26C2A570" w14:textId="048704D3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Schedules tend to look lighter than they are.</w:t>
            </w:r>
          </w:p>
        </w:tc>
      </w:tr>
      <w:tr w:rsidR="003C4AA8" w:rsidRPr="00DD7A82" w14:paraId="29599A11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714450C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Classes are structured and scheduled one after the other.</w:t>
            </w:r>
          </w:p>
        </w:tc>
        <w:tc>
          <w:tcPr>
            <w:tcW w:w="2500" w:type="pct"/>
          </w:tcPr>
          <w:p w14:paraId="7FA99F84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There are often hours between classes; class times vary throughout the day and evening.</w:t>
            </w:r>
          </w:p>
        </w:tc>
      </w:tr>
      <w:tr w:rsidR="003C4AA8" w:rsidRPr="00DD7A82" w14:paraId="187B5FAA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D78559D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Classes generally have no more than 35 students.</w:t>
            </w:r>
          </w:p>
        </w:tc>
        <w:tc>
          <w:tcPr>
            <w:tcW w:w="2500" w:type="pct"/>
          </w:tcPr>
          <w:p w14:paraId="3C796744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Class sizes vary from small to large. They may include 100 or more students.</w:t>
            </w:r>
          </w:p>
        </w:tc>
      </w:tr>
      <w:tr w:rsidR="003C4AA8" w:rsidRPr="00DD7A82" w14:paraId="66F0A41B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011CCEE" w14:textId="5432FC20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Classes </w:t>
            </w:r>
            <w:r w:rsidR="00DD7A82">
              <w:rPr>
                <w:rFonts w:ascii="Tw Cen MT" w:hAnsi="Tw Cen MT" w:cs="Times New Roman"/>
                <w:b w:val="0"/>
              </w:rPr>
              <w:t xml:space="preserve">are </w:t>
            </w:r>
            <w:r w:rsidRPr="00DD7A82">
              <w:rPr>
                <w:rFonts w:ascii="Tw Cen MT" w:hAnsi="Tw Cen MT" w:cs="Times New Roman"/>
                <w:b w:val="0"/>
              </w:rPr>
              <w:t>generally held in one building.</w:t>
            </w:r>
          </w:p>
        </w:tc>
        <w:tc>
          <w:tcPr>
            <w:tcW w:w="2500" w:type="pct"/>
          </w:tcPr>
          <w:p w14:paraId="55EFADF0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Classes are held at many different sites on campus.</w:t>
            </w:r>
          </w:p>
        </w:tc>
      </w:tr>
      <w:tr w:rsidR="003C4AA8" w:rsidRPr="00DD7A82" w14:paraId="50EE45B8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8D48A6F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Classes meet daily.</w:t>
            </w:r>
          </w:p>
        </w:tc>
        <w:tc>
          <w:tcPr>
            <w:tcW w:w="2500" w:type="pct"/>
          </w:tcPr>
          <w:p w14:paraId="4CCF8A02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Classes may meet 1 to 5 times a week.</w:t>
            </w:r>
          </w:p>
        </w:tc>
      </w:tr>
      <w:tr w:rsidR="003C4AA8" w:rsidRPr="00DD7A82" w14:paraId="31B506BA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FF57943" w14:textId="42FF2D45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Missing classes for various reasons </w:t>
            </w:r>
            <w:proofErr w:type="gramStart"/>
            <w:r w:rsidRPr="00DD7A82">
              <w:rPr>
                <w:rFonts w:ascii="Tw Cen MT" w:hAnsi="Tw Cen MT" w:cs="Times New Roman"/>
                <w:b w:val="0"/>
              </w:rPr>
              <w:t>is</w:t>
            </w:r>
            <w:proofErr w:type="gramEnd"/>
            <w:r w:rsidRPr="00DD7A82">
              <w:rPr>
                <w:rFonts w:ascii="Tw Cen MT" w:hAnsi="Tw Cen MT" w:cs="Times New Roman"/>
                <w:b w:val="0"/>
              </w:rPr>
              <w:t xml:space="preserve"> permissible</w:t>
            </w:r>
            <w:r w:rsidR="00DD7A82">
              <w:rPr>
                <w:rFonts w:ascii="Tw Cen MT" w:hAnsi="Tw Cen MT" w:cs="Times New Roman"/>
                <w:b w:val="0"/>
              </w:rPr>
              <w:t>,</w:t>
            </w:r>
            <w:r w:rsidRPr="00DD7A82">
              <w:rPr>
                <w:rFonts w:ascii="Tw Cen MT" w:hAnsi="Tw Cen MT" w:cs="Times New Roman"/>
                <w:b w:val="0"/>
              </w:rPr>
              <w:t xml:space="preserve"> and you may still complete the course.</w:t>
            </w:r>
          </w:p>
        </w:tc>
        <w:tc>
          <w:tcPr>
            <w:tcW w:w="2500" w:type="pct"/>
          </w:tcPr>
          <w:p w14:paraId="6739DBE0" w14:textId="52787B25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Missing classes may result in lowered grades or failing the class</w:t>
            </w:r>
            <w:r w:rsidR="00DD7A82">
              <w:rPr>
                <w:rFonts w:ascii="Tw Cen MT" w:hAnsi="Tw Cen MT" w:cs="Times New Roman"/>
              </w:rPr>
              <w:t>,</w:t>
            </w:r>
            <w:r w:rsidRPr="00DD7A82">
              <w:rPr>
                <w:rFonts w:ascii="Tw Cen MT" w:hAnsi="Tw Cen MT" w:cs="Times New Roman"/>
              </w:rPr>
              <w:t xml:space="preserve"> depending on course requirements.</w:t>
            </w:r>
          </w:p>
        </w:tc>
      </w:tr>
      <w:tr w:rsidR="003C4AA8" w:rsidRPr="00DD7A82" w14:paraId="284E688A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8CFEC0F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Rigid schedule with constant supervision.</w:t>
            </w:r>
          </w:p>
        </w:tc>
        <w:tc>
          <w:tcPr>
            <w:tcW w:w="2500" w:type="pct"/>
          </w:tcPr>
          <w:p w14:paraId="2B9FB0CD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 have more freedom and responsibility to create a flexible schedule.</w:t>
            </w:r>
          </w:p>
        </w:tc>
      </w:tr>
      <w:tr w:rsidR="003C4AA8" w:rsidRPr="00DD7A82" w14:paraId="2EE8816A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30D3538" w14:textId="533CEF9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Students may take </w:t>
            </w:r>
            <w:r w:rsidR="00DD7A82">
              <w:rPr>
                <w:rFonts w:ascii="Tw Cen MT" w:hAnsi="Tw Cen MT" w:cs="Times New Roman"/>
                <w:b w:val="0"/>
              </w:rPr>
              <w:t xml:space="preserve">the </w:t>
            </w:r>
            <w:r w:rsidRPr="00DD7A82">
              <w:rPr>
                <w:rFonts w:ascii="Tw Cen MT" w:hAnsi="Tw Cen MT" w:cs="Times New Roman"/>
                <w:b w:val="0"/>
              </w:rPr>
              <w:t>same subject all year.</w:t>
            </w:r>
          </w:p>
        </w:tc>
        <w:tc>
          <w:tcPr>
            <w:tcW w:w="2500" w:type="pct"/>
          </w:tcPr>
          <w:p w14:paraId="0CBFA34D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 will have new classes every quarter/semester and new textbooks.</w:t>
            </w:r>
          </w:p>
        </w:tc>
      </w:tr>
      <w:tr w:rsidR="003C4AA8" w:rsidRPr="00DD7A82" w14:paraId="750C8CEC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8B97B14" w14:textId="4A60693C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General education classes </w:t>
            </w:r>
            <w:r w:rsidR="00DD7A82">
              <w:rPr>
                <w:rFonts w:ascii="Tw Cen MT" w:hAnsi="Tw Cen MT" w:cs="Times New Roman"/>
                <w:b w:val="0"/>
              </w:rPr>
              <w:t xml:space="preserve">are </w:t>
            </w:r>
            <w:r w:rsidRPr="00DD7A82">
              <w:rPr>
                <w:rFonts w:ascii="Tw Cen MT" w:hAnsi="Tw Cen MT" w:cs="Times New Roman"/>
                <w:b w:val="0"/>
              </w:rPr>
              <w:t>dictated by state and district requirements.</w:t>
            </w:r>
          </w:p>
        </w:tc>
        <w:tc>
          <w:tcPr>
            <w:tcW w:w="2500" w:type="pct"/>
          </w:tcPr>
          <w:p w14:paraId="6EB37140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Graduation requirements are complex and vary for different fields of study.</w:t>
            </w:r>
          </w:p>
        </w:tc>
      </w:tr>
      <w:tr w:rsidR="003C4AA8" w:rsidRPr="00DD7A82" w14:paraId="5E31FC08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D87307E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Textbooks are typically provided at little to no expense.</w:t>
            </w:r>
          </w:p>
        </w:tc>
        <w:tc>
          <w:tcPr>
            <w:tcW w:w="2500" w:type="pct"/>
          </w:tcPr>
          <w:p w14:paraId="465C4E3B" w14:textId="134ED736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Textbooks can be expensive. </w:t>
            </w:r>
            <w:r w:rsidR="00DD7A82" w:rsidRPr="00DD7A82">
              <w:rPr>
                <w:rFonts w:ascii="Tw Cen MT" w:hAnsi="Tw Cen MT" w:cs="Times New Roman"/>
              </w:rPr>
              <w:t>According to the College Board, the average cost per year is over $1,100</w:t>
            </w:r>
            <w:r w:rsidRPr="00DD7A82">
              <w:rPr>
                <w:rFonts w:ascii="Tw Cen MT" w:hAnsi="Tw Cen MT" w:cs="Times New Roman"/>
              </w:rPr>
              <w:t xml:space="preserve">. Financial aid may cover costs. </w:t>
            </w:r>
          </w:p>
        </w:tc>
      </w:tr>
      <w:tr w:rsidR="003C4AA8" w:rsidRPr="00DD7A82" w14:paraId="1AD1118E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E9EAD80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Guidance is provided for students so they will be aware of graduation requirements.</w:t>
            </w:r>
          </w:p>
        </w:tc>
        <w:tc>
          <w:tcPr>
            <w:tcW w:w="2500" w:type="pct"/>
          </w:tcPr>
          <w:p w14:paraId="6872E53C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With the help of academic advisors, students know and ensure they complete graduation requirements, which are complicated and may change.</w:t>
            </w:r>
          </w:p>
        </w:tc>
      </w:tr>
      <w:tr w:rsidR="003C4AA8" w:rsidRPr="00DD7A82" w14:paraId="75D406E9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19B377F" w14:textId="52A2DF80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Modifications that change course outcomes may be based on the IEP or 504 plan.</w:t>
            </w:r>
          </w:p>
        </w:tc>
        <w:tc>
          <w:tcPr>
            <w:tcW w:w="2500" w:type="pct"/>
          </w:tcPr>
          <w:p w14:paraId="1AACE4D9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Modifications that change course outcomes will not be offered.</w:t>
            </w:r>
          </w:p>
        </w:tc>
      </w:tr>
      <w:tr w:rsidR="003C4AA8" w:rsidRPr="00DD7A82" w14:paraId="389B6249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14:paraId="621A0DAE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14:paraId="1C8BC1ED" w14:textId="77777777" w:rsidR="003C4AA8" w:rsidRPr="00DD7A82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b/>
              </w:rPr>
            </w:pPr>
            <w:r w:rsidRPr="00DD7A82">
              <w:rPr>
                <w:rFonts w:ascii="Tw Cen MT" w:hAnsi="Tw Cen MT" w:cs="Times New Roman"/>
                <w:b/>
              </w:rPr>
              <w:t>Postsecondary Education</w:t>
            </w:r>
          </w:p>
        </w:tc>
      </w:tr>
      <w:tr w:rsidR="003C4AA8" w:rsidRPr="00DD7A82" w14:paraId="423D2D49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14:paraId="3C166568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Instructors</w:t>
            </w:r>
          </w:p>
        </w:tc>
      </w:tr>
      <w:tr w:rsidR="003C4AA8" w:rsidRPr="00DD7A82" w14:paraId="674908F9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FFF0F94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Daily contact with teachers and support staff.</w:t>
            </w:r>
          </w:p>
        </w:tc>
        <w:tc>
          <w:tcPr>
            <w:tcW w:w="2500" w:type="pct"/>
          </w:tcPr>
          <w:p w14:paraId="3705743D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Classes meet less frequently, impacting access to instructors and assistance. Instructors are not always available to assist the student. Students can go to office hours for help.</w:t>
            </w:r>
          </w:p>
        </w:tc>
      </w:tr>
      <w:tr w:rsidR="003C4AA8" w:rsidRPr="00DD7A82" w14:paraId="359A41F4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7EA16DD" w14:textId="7CEB0423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Review sessions are often held </w:t>
            </w:r>
            <w:r w:rsidR="00DD7A82">
              <w:rPr>
                <w:rFonts w:ascii="Tw Cen MT" w:hAnsi="Tw Cen MT" w:cs="Times New Roman"/>
                <w:b w:val="0"/>
              </w:rPr>
              <w:t>before</w:t>
            </w:r>
            <w:r w:rsidRPr="00DD7A82">
              <w:rPr>
                <w:rFonts w:ascii="Tw Cen MT" w:hAnsi="Tw Cen MT" w:cs="Times New Roman"/>
                <w:b w:val="0"/>
              </w:rPr>
              <w:t xml:space="preserve"> tests. Test questions are usually directed at the ability to recall what has been learned. Make-up tests are frequently available.</w:t>
            </w:r>
          </w:p>
        </w:tc>
        <w:tc>
          <w:tcPr>
            <w:tcW w:w="2500" w:type="pct"/>
          </w:tcPr>
          <w:p w14:paraId="6A7C1764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 must work independently to prepare for tests. Review sessions by professors are rare. Students often must be able to apply information in new contexts. Make-up tests are unusual.</w:t>
            </w:r>
          </w:p>
        </w:tc>
      </w:tr>
      <w:tr w:rsidR="003C4AA8" w:rsidRPr="00DD7A82" w14:paraId="45D0F6EF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9E0F352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Students are usually corrected if their behavior is inappropriate.</w:t>
            </w:r>
          </w:p>
        </w:tc>
        <w:tc>
          <w:tcPr>
            <w:tcW w:w="2500" w:type="pct"/>
          </w:tcPr>
          <w:p w14:paraId="45E38E25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Many moral and ethical decisions will arise. Students must take responsibility for their actions and decisions as well as the consequences they produce.</w:t>
            </w:r>
          </w:p>
        </w:tc>
      </w:tr>
      <w:tr w:rsidR="003C4AA8" w:rsidRPr="00DD7A82" w14:paraId="34A03852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C9E1253" w14:textId="6884D2CA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Students generally receive assignments in both written and oral form and may hand those assignments in during </w:t>
            </w:r>
            <w:r w:rsidR="00DD7A82">
              <w:rPr>
                <w:rFonts w:ascii="Tw Cen MT" w:hAnsi="Tw Cen MT" w:cs="Times New Roman"/>
                <w:b w:val="0"/>
              </w:rPr>
              <w:t xml:space="preserve">the </w:t>
            </w:r>
            <w:r w:rsidRPr="00DD7A82">
              <w:rPr>
                <w:rFonts w:ascii="Tw Cen MT" w:hAnsi="Tw Cen MT" w:cs="Times New Roman"/>
                <w:b w:val="0"/>
              </w:rPr>
              <w:t>class time.</w:t>
            </w:r>
          </w:p>
        </w:tc>
        <w:tc>
          <w:tcPr>
            <w:tcW w:w="2500" w:type="pct"/>
          </w:tcPr>
          <w:p w14:paraId="573202BF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 are often required to use email and the Internet for communication, class projects, submitting assignments, etc.</w:t>
            </w:r>
          </w:p>
        </w:tc>
      </w:tr>
      <w:tr w:rsidR="003C4AA8" w:rsidRPr="00DD7A82" w14:paraId="5666D985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9D80F4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Teachers approach you if they believe assistance is needed.</w:t>
            </w:r>
          </w:p>
        </w:tc>
        <w:tc>
          <w:tcPr>
            <w:tcW w:w="2500" w:type="pct"/>
          </w:tcPr>
          <w:p w14:paraId="1268B7FB" w14:textId="2EF39F8F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Professors expect the student to initiate contact if </w:t>
            </w:r>
            <w:r w:rsidR="00DD7A82">
              <w:rPr>
                <w:rFonts w:ascii="Tw Cen MT" w:hAnsi="Tw Cen MT" w:cs="Times New Roman"/>
              </w:rPr>
              <w:t>help</w:t>
            </w:r>
            <w:r w:rsidRPr="00DD7A82">
              <w:rPr>
                <w:rFonts w:ascii="Tw Cen MT" w:hAnsi="Tw Cen MT" w:cs="Times New Roman"/>
              </w:rPr>
              <w:t xml:space="preserve"> is </w:t>
            </w:r>
            <w:r w:rsidR="00CB200E">
              <w:rPr>
                <w:rFonts w:ascii="Tw Cen MT" w:hAnsi="Tw Cen MT" w:cs="Times New Roman"/>
              </w:rPr>
              <w:t>required</w:t>
            </w:r>
            <w:r w:rsidRPr="00DD7A82">
              <w:rPr>
                <w:rFonts w:ascii="Tw Cen MT" w:hAnsi="Tw Cen MT" w:cs="Times New Roman"/>
              </w:rPr>
              <w:t>.</w:t>
            </w:r>
          </w:p>
        </w:tc>
      </w:tr>
      <w:tr w:rsidR="003C4AA8" w:rsidRPr="00DD7A82" w14:paraId="1EF62191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2B3B7A5" w14:textId="6C757456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Teachers are often available for conversation before, during</w:t>
            </w:r>
            <w:r w:rsidR="00DD7A82">
              <w:rPr>
                <w:rFonts w:ascii="Tw Cen MT" w:hAnsi="Tw Cen MT" w:cs="Times New Roman"/>
                <w:b w:val="0"/>
              </w:rPr>
              <w:t>,</w:t>
            </w:r>
            <w:r w:rsidRPr="00DD7A82">
              <w:rPr>
                <w:rFonts w:ascii="Tw Cen MT" w:hAnsi="Tw Cen MT" w:cs="Times New Roman"/>
                <w:b w:val="0"/>
              </w:rPr>
              <w:t xml:space="preserve"> or after class.</w:t>
            </w:r>
          </w:p>
        </w:tc>
        <w:tc>
          <w:tcPr>
            <w:tcW w:w="2500" w:type="pct"/>
          </w:tcPr>
          <w:p w14:paraId="0398FB87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Professors typically have scheduled office hours for students to attend.</w:t>
            </w:r>
          </w:p>
        </w:tc>
      </w:tr>
      <w:tr w:rsidR="003C4AA8" w:rsidRPr="00DD7A82" w14:paraId="7AC3A225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3728201" w14:textId="44CB89A2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Teachers closely monitor a </w:t>
            </w:r>
            <w:r w:rsidR="00DD7A82">
              <w:rPr>
                <w:rFonts w:ascii="Tw Cen MT" w:hAnsi="Tw Cen MT" w:cs="Times New Roman"/>
                <w:b w:val="0"/>
              </w:rPr>
              <w:t>student’s</w:t>
            </w:r>
            <w:r w:rsidRPr="00DD7A82">
              <w:rPr>
                <w:rFonts w:ascii="Tw Cen MT" w:hAnsi="Tw Cen MT" w:cs="Times New Roman"/>
                <w:b w:val="0"/>
              </w:rPr>
              <w:t xml:space="preserve"> progress.</w:t>
            </w:r>
          </w:p>
        </w:tc>
        <w:tc>
          <w:tcPr>
            <w:tcW w:w="2500" w:type="pct"/>
          </w:tcPr>
          <w:p w14:paraId="3AF24165" w14:textId="76D31C2F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Professors may not monitor a student's progress but will grade based upon the student’s work or may not make </w:t>
            </w:r>
            <w:r w:rsidRPr="00DD7A82">
              <w:rPr>
                <w:rFonts w:ascii="Tw Cen MT" w:hAnsi="Tw Cen MT" w:cs="Times New Roman"/>
              </w:rPr>
              <w:lastRenderedPageBreak/>
              <w:t xml:space="preserve">any effort to discuss a student's performance </w:t>
            </w:r>
            <w:r w:rsidR="00DD7A82">
              <w:rPr>
                <w:rFonts w:ascii="Tw Cen MT" w:hAnsi="Tw Cen MT" w:cs="Times New Roman"/>
              </w:rPr>
              <w:t>despite</w:t>
            </w:r>
            <w:r w:rsidRPr="00DD7A82">
              <w:rPr>
                <w:rFonts w:ascii="Tw Cen MT" w:hAnsi="Tw Cen MT" w:cs="Times New Roman"/>
              </w:rPr>
              <w:t xml:space="preserve"> failing scores.</w:t>
            </w:r>
          </w:p>
        </w:tc>
      </w:tr>
      <w:tr w:rsidR="003C4AA8" w:rsidRPr="00DD7A82" w14:paraId="72546271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E305935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lastRenderedPageBreak/>
              <w:t>Teachers provide information missed if you are absent.</w:t>
            </w:r>
          </w:p>
        </w:tc>
        <w:tc>
          <w:tcPr>
            <w:tcW w:w="2500" w:type="pct"/>
          </w:tcPr>
          <w:p w14:paraId="5FDB1228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Professors expect students to obtain notes from their classmates if they miss class.</w:t>
            </w:r>
          </w:p>
        </w:tc>
      </w:tr>
      <w:tr w:rsidR="003C4AA8" w:rsidRPr="00DD7A82" w14:paraId="0A498F88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51880E" w14:textId="3DBA7089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Teachers remind students of assignments, due dates, </w:t>
            </w:r>
            <w:r w:rsidR="00DD7A82">
              <w:rPr>
                <w:rFonts w:ascii="Tw Cen MT" w:hAnsi="Tw Cen MT" w:cs="Times New Roman"/>
                <w:b w:val="0"/>
              </w:rPr>
              <w:t>tests</w:t>
            </w:r>
            <w:r w:rsidRPr="00DD7A82">
              <w:rPr>
                <w:rFonts w:ascii="Tw Cen MT" w:hAnsi="Tw Cen MT" w:cs="Times New Roman"/>
                <w:b w:val="0"/>
              </w:rPr>
              <w:t>, and incomplete work.</w:t>
            </w:r>
          </w:p>
        </w:tc>
        <w:tc>
          <w:tcPr>
            <w:tcW w:w="2500" w:type="pct"/>
          </w:tcPr>
          <w:p w14:paraId="14DD566F" w14:textId="347C15E2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Professors may not remind students of incomplete work. They expect students to read, save and consult the course syllabus (outline); the syllabus spells out exactly what is expected when it is due and how it will be graded.</w:t>
            </w:r>
          </w:p>
        </w:tc>
      </w:tr>
      <w:tr w:rsidR="003C4AA8" w:rsidRPr="00DD7A82" w14:paraId="370E6B0C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3141884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Teachers often write information on the board or overhead for notes.</w:t>
            </w:r>
          </w:p>
        </w:tc>
        <w:tc>
          <w:tcPr>
            <w:tcW w:w="2500" w:type="pct"/>
          </w:tcPr>
          <w:p w14:paraId="74FD5E0F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May lecture nonstop. If they write on the board, it may be to support the lecture, not summarize it. </w:t>
            </w:r>
          </w:p>
        </w:tc>
      </w:tr>
      <w:tr w:rsidR="003C4AA8" w:rsidRPr="00DD7A82" w14:paraId="2141A85B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F2D801B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Teach knowledge and facts, leading students through the thinking process.</w:t>
            </w:r>
          </w:p>
        </w:tc>
        <w:tc>
          <w:tcPr>
            <w:tcW w:w="2500" w:type="pct"/>
          </w:tcPr>
          <w:p w14:paraId="4F984FFE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Expect students to think independently and connect seemingly unrelated information.</w:t>
            </w:r>
          </w:p>
        </w:tc>
      </w:tr>
      <w:tr w:rsidR="003C4AA8" w:rsidRPr="00DD7A82" w14:paraId="08D1F3A9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14:paraId="6EE45FCE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14:paraId="4A3C5D3E" w14:textId="77777777" w:rsidR="003C4AA8" w:rsidRPr="00DD7A82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b/>
              </w:rPr>
            </w:pPr>
            <w:r w:rsidRPr="00DD7A82">
              <w:rPr>
                <w:rFonts w:ascii="Tw Cen MT" w:hAnsi="Tw Cen MT" w:cs="Times New Roman"/>
                <w:b/>
              </w:rPr>
              <w:t>Postsecondary Education</w:t>
            </w:r>
          </w:p>
        </w:tc>
      </w:tr>
      <w:tr w:rsidR="003C4AA8" w:rsidRPr="00DD7A82" w14:paraId="576352B5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14:paraId="797D4F97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Studying</w:t>
            </w:r>
          </w:p>
        </w:tc>
      </w:tr>
      <w:tr w:rsidR="003C4AA8" w:rsidRPr="00DD7A82" w14:paraId="540F5E22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68D787" w14:textId="16646D26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Students are expected to read short assignments that are </w:t>
            </w:r>
            <w:r w:rsidR="00DD7A82">
              <w:rPr>
                <w:rFonts w:ascii="Tw Cen MT" w:hAnsi="Tw Cen MT" w:cs="Times New Roman"/>
                <w:b w:val="0"/>
              </w:rPr>
              <w:t>discussed and often re-taught</w:t>
            </w:r>
            <w:r w:rsidRPr="00DD7A82">
              <w:rPr>
                <w:rFonts w:ascii="Tw Cen MT" w:hAnsi="Tw Cen MT" w:cs="Times New Roman"/>
                <w:b w:val="0"/>
              </w:rPr>
              <w:t xml:space="preserve"> in class.</w:t>
            </w:r>
          </w:p>
        </w:tc>
        <w:tc>
          <w:tcPr>
            <w:tcW w:w="2500" w:type="pct"/>
          </w:tcPr>
          <w:p w14:paraId="09210D7E" w14:textId="25BBF6CA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 are assigned substantial reading and writing, which may not be directly addressed in class.</w:t>
            </w:r>
          </w:p>
        </w:tc>
      </w:tr>
      <w:tr w:rsidR="003C4AA8" w:rsidRPr="00DD7A82" w14:paraId="298E2DEA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C9B2381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Instructors may review class notes and text material regularly for classes.</w:t>
            </w:r>
          </w:p>
        </w:tc>
        <w:tc>
          <w:tcPr>
            <w:tcW w:w="2500" w:type="pct"/>
          </w:tcPr>
          <w:p w14:paraId="16ADEDF3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Students should review class notes and text material regularly. </w:t>
            </w:r>
          </w:p>
        </w:tc>
      </w:tr>
      <w:tr w:rsidR="003C4AA8" w:rsidRPr="00DD7A82" w14:paraId="68A11D71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E842B0C" w14:textId="36F76EC3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Study time outside class may vary (maybe as little as 1-3 hours a week).</w:t>
            </w:r>
          </w:p>
        </w:tc>
        <w:tc>
          <w:tcPr>
            <w:tcW w:w="2500" w:type="pct"/>
          </w:tcPr>
          <w:p w14:paraId="3F743850" w14:textId="38E2D562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Students generally need to study at least 2-3 hours outside of class for each hour of </w:t>
            </w:r>
            <w:r w:rsidR="00CB200E">
              <w:rPr>
                <w:rFonts w:ascii="Tw Cen MT" w:hAnsi="Tw Cen MT" w:cs="Times New Roman"/>
              </w:rPr>
              <w:t xml:space="preserve">the </w:t>
            </w:r>
            <w:r w:rsidR="00DD7A82">
              <w:rPr>
                <w:rFonts w:ascii="Tw Cen MT" w:hAnsi="Tw Cen MT" w:cs="Times New Roman"/>
              </w:rPr>
              <w:t>course</w:t>
            </w:r>
            <w:r w:rsidRPr="00DD7A82">
              <w:rPr>
                <w:rFonts w:ascii="Tw Cen MT" w:hAnsi="Tw Cen MT" w:cs="Times New Roman"/>
              </w:rPr>
              <w:t xml:space="preserve">. </w:t>
            </w:r>
          </w:p>
        </w:tc>
      </w:tr>
      <w:tr w:rsidR="003C4AA8" w:rsidRPr="00DD7A82" w14:paraId="49E79EDE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7F363BA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Someone is available to help plan study time (teachers, Spec Ed, parents).</w:t>
            </w:r>
          </w:p>
        </w:tc>
        <w:tc>
          <w:tcPr>
            <w:tcW w:w="2500" w:type="pct"/>
          </w:tcPr>
          <w:p w14:paraId="1F458AB9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 are responsible for setting and following through on all scheduling and study time.</w:t>
            </w:r>
          </w:p>
        </w:tc>
      </w:tr>
      <w:tr w:rsidR="003C4AA8" w:rsidRPr="00DD7A82" w14:paraId="45CC68D1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14:paraId="55C68550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14:paraId="3BF51FA9" w14:textId="77777777" w:rsidR="003C4AA8" w:rsidRPr="00DD7A82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b/>
              </w:rPr>
            </w:pPr>
            <w:r w:rsidRPr="00DD7A82">
              <w:rPr>
                <w:rFonts w:ascii="Tw Cen MT" w:hAnsi="Tw Cen MT" w:cs="Times New Roman"/>
                <w:b/>
              </w:rPr>
              <w:t>Postsecondary Education</w:t>
            </w:r>
          </w:p>
        </w:tc>
      </w:tr>
      <w:tr w:rsidR="003C4AA8" w:rsidRPr="00DD7A82" w14:paraId="55BE04CE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14:paraId="4DDDEC45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Testing</w:t>
            </w:r>
          </w:p>
        </w:tc>
      </w:tr>
      <w:tr w:rsidR="003C4AA8" w:rsidRPr="00DD7A82" w14:paraId="23480CD1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5CB48B2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Frequent coverage of small amounts of material.</w:t>
            </w:r>
          </w:p>
        </w:tc>
        <w:tc>
          <w:tcPr>
            <w:tcW w:w="2500" w:type="pct"/>
          </w:tcPr>
          <w:p w14:paraId="12B0CA28" w14:textId="317B77A6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Usually infrequent. </w:t>
            </w:r>
            <w:r w:rsidR="00DD7A82">
              <w:rPr>
                <w:rFonts w:ascii="Tw Cen MT" w:hAnsi="Tw Cen MT" w:cs="Times New Roman"/>
              </w:rPr>
              <w:t>It m</w:t>
            </w:r>
            <w:r w:rsidRPr="00DD7A82">
              <w:rPr>
                <w:rFonts w:ascii="Tw Cen MT" w:hAnsi="Tw Cen MT" w:cs="Times New Roman"/>
              </w:rPr>
              <w:t xml:space="preserve">ay be cumulative and cover large amounts of material. Some classes may require only papers and/or projects </w:t>
            </w:r>
            <w:r w:rsidR="00DD7A82">
              <w:rPr>
                <w:rFonts w:ascii="Tw Cen MT" w:hAnsi="Tw Cen MT" w:cs="Times New Roman"/>
              </w:rPr>
              <w:t>instead of</w:t>
            </w:r>
            <w:r w:rsidRPr="00DD7A82">
              <w:rPr>
                <w:rFonts w:ascii="Tw Cen MT" w:hAnsi="Tw Cen MT" w:cs="Times New Roman"/>
              </w:rPr>
              <w:t xml:space="preserve"> exams. </w:t>
            </w:r>
          </w:p>
        </w:tc>
      </w:tr>
      <w:tr w:rsidR="003C4AA8" w:rsidRPr="00DD7A82" w14:paraId="2F3F1C2D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E206ED1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Makeup tests are often available.</w:t>
            </w:r>
          </w:p>
        </w:tc>
        <w:tc>
          <w:tcPr>
            <w:tcW w:w="2500" w:type="pct"/>
          </w:tcPr>
          <w:p w14:paraId="5D4806F0" w14:textId="368691D1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Makeup exams are seldom an option. </w:t>
            </w:r>
            <w:r w:rsidR="00DD7A82">
              <w:rPr>
                <w:rFonts w:ascii="Tw Cen MT" w:hAnsi="Tw Cen MT" w:cs="Times New Roman"/>
              </w:rPr>
              <w:t>It may</w:t>
            </w:r>
            <w:r w:rsidRPr="00DD7A82">
              <w:rPr>
                <w:rFonts w:ascii="Tw Cen MT" w:hAnsi="Tw Cen MT" w:cs="Times New Roman"/>
              </w:rPr>
              <w:t xml:space="preserve"> have to be requested.</w:t>
            </w:r>
          </w:p>
        </w:tc>
      </w:tr>
      <w:tr w:rsidR="003C4AA8" w:rsidRPr="00DD7A82" w14:paraId="03608D9E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328AEE9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Test dates can be arranged to avoid conflict with other events.</w:t>
            </w:r>
          </w:p>
        </w:tc>
        <w:tc>
          <w:tcPr>
            <w:tcW w:w="2500" w:type="pct"/>
          </w:tcPr>
          <w:p w14:paraId="6ACADBD6" w14:textId="14639755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Usually, tests are scheduled without regard to </w:t>
            </w:r>
            <w:r w:rsidR="00DD7A82">
              <w:rPr>
                <w:rFonts w:ascii="Tw Cen MT" w:hAnsi="Tw Cen MT" w:cs="Times New Roman"/>
              </w:rPr>
              <w:t>different</w:t>
            </w:r>
            <w:r w:rsidRPr="00DD7A82">
              <w:rPr>
                <w:rFonts w:ascii="Tw Cen MT" w:hAnsi="Tw Cen MT" w:cs="Times New Roman"/>
              </w:rPr>
              <w:t xml:space="preserve"> demands.</w:t>
            </w:r>
          </w:p>
        </w:tc>
      </w:tr>
      <w:tr w:rsidR="003C4AA8" w:rsidRPr="00DD7A82" w14:paraId="7FA105E6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259707" w14:textId="0FF98CA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Frequently conducts review sessions emphasizing </w:t>
            </w:r>
            <w:r w:rsidR="00DD7A82">
              <w:rPr>
                <w:rFonts w:ascii="Tw Cen MT" w:hAnsi="Tw Cen MT" w:cs="Times New Roman"/>
                <w:b w:val="0"/>
              </w:rPr>
              <w:t>essential</w:t>
            </w:r>
            <w:r w:rsidRPr="00DD7A82">
              <w:rPr>
                <w:rFonts w:ascii="Tw Cen MT" w:hAnsi="Tw Cen MT" w:cs="Times New Roman"/>
                <w:b w:val="0"/>
              </w:rPr>
              <w:t xml:space="preserve"> concepts </w:t>
            </w:r>
            <w:r w:rsidR="00CB200E">
              <w:rPr>
                <w:rFonts w:ascii="Tw Cen MT" w:hAnsi="Tw Cen MT" w:cs="Times New Roman"/>
                <w:b w:val="0"/>
              </w:rPr>
              <w:t>before</w:t>
            </w:r>
            <w:r w:rsidRPr="00DD7A82">
              <w:rPr>
                <w:rFonts w:ascii="Tw Cen MT" w:hAnsi="Tw Cen MT" w:cs="Times New Roman"/>
                <w:b w:val="0"/>
              </w:rPr>
              <w:t xml:space="preserve"> tests.</w:t>
            </w:r>
          </w:p>
        </w:tc>
        <w:tc>
          <w:tcPr>
            <w:tcW w:w="2500" w:type="pct"/>
          </w:tcPr>
          <w:p w14:paraId="7F1FBCF5" w14:textId="59DCD2C8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Review sessions are rarely offered. </w:t>
            </w:r>
            <w:r w:rsidR="00DD7A82">
              <w:rPr>
                <w:rFonts w:ascii="Tw Cen MT" w:hAnsi="Tw Cen MT" w:cs="Times New Roman"/>
              </w:rPr>
              <w:t>I may</w:t>
            </w:r>
            <w:r w:rsidRPr="00DD7A82">
              <w:rPr>
                <w:rFonts w:ascii="Tw Cen MT" w:hAnsi="Tw Cen MT" w:cs="Times New Roman"/>
              </w:rPr>
              <w:t xml:space="preserve"> need to find </w:t>
            </w:r>
            <w:r w:rsidR="00DD7A82">
              <w:rPr>
                <w:rFonts w:ascii="Tw Cen MT" w:hAnsi="Tw Cen MT" w:cs="Times New Roman"/>
              </w:rPr>
              <w:t xml:space="preserve">a </w:t>
            </w:r>
            <w:r w:rsidRPr="00DD7A82">
              <w:rPr>
                <w:rFonts w:ascii="Tw Cen MT" w:hAnsi="Tw Cen MT" w:cs="Times New Roman"/>
              </w:rPr>
              <w:t xml:space="preserve">tutor or study group. </w:t>
            </w:r>
          </w:p>
        </w:tc>
      </w:tr>
      <w:tr w:rsidR="003C4AA8" w:rsidRPr="00DD7A82" w14:paraId="248744B3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14:paraId="5F6C5558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14:paraId="5A12F67F" w14:textId="77777777" w:rsidR="003C4AA8" w:rsidRPr="00DD7A82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b/>
              </w:rPr>
            </w:pPr>
            <w:r w:rsidRPr="00DD7A82">
              <w:rPr>
                <w:rFonts w:ascii="Tw Cen MT" w:hAnsi="Tw Cen MT" w:cs="Times New Roman"/>
                <w:b/>
              </w:rPr>
              <w:t>Postsecondary Education</w:t>
            </w:r>
          </w:p>
        </w:tc>
      </w:tr>
      <w:tr w:rsidR="003C4AA8" w:rsidRPr="00DD7A82" w14:paraId="1F1B6947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14:paraId="74634357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Parent/Guardian Inv</w:t>
            </w:r>
            <w:r w:rsidRPr="00DD7A82">
              <w:rPr>
                <w:rFonts w:ascii="Tw Cen MT" w:hAnsi="Tw Cen MT" w:cs="Times New Roman"/>
                <w:shd w:val="clear" w:color="auto" w:fill="89B9D4"/>
              </w:rPr>
              <w:t>olvement</w:t>
            </w:r>
          </w:p>
        </w:tc>
      </w:tr>
      <w:tr w:rsidR="003C4AA8" w:rsidRPr="00DD7A82" w14:paraId="48A43EB5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9A28841" w14:textId="4064F0B8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Parents and teachers may provide support, guidance, and set priorities. Additionally, parent permission </w:t>
            </w:r>
            <w:r w:rsidR="00DD7A82">
              <w:rPr>
                <w:rFonts w:ascii="Tw Cen MT" w:hAnsi="Tw Cen MT" w:cs="Times New Roman"/>
                <w:b w:val="0"/>
              </w:rPr>
              <w:t xml:space="preserve">is </w:t>
            </w:r>
            <w:r w:rsidRPr="00DD7A82">
              <w:rPr>
                <w:rFonts w:ascii="Tw Cen MT" w:hAnsi="Tw Cen MT" w:cs="Times New Roman"/>
                <w:b w:val="0"/>
              </w:rPr>
              <w:t>required (until 18 years of age).</w:t>
            </w:r>
          </w:p>
        </w:tc>
        <w:tc>
          <w:tcPr>
            <w:tcW w:w="2500" w:type="pct"/>
          </w:tcPr>
          <w:p w14:paraId="6B52200B" w14:textId="20DF6BC0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Students are considered adults with decision-making authority. They set </w:t>
            </w:r>
            <w:r w:rsidR="00DD7A82">
              <w:rPr>
                <w:rFonts w:ascii="Tw Cen MT" w:hAnsi="Tw Cen MT" w:cs="Times New Roman"/>
              </w:rPr>
              <w:t xml:space="preserve">their </w:t>
            </w:r>
            <w:r w:rsidRPr="00DD7A82">
              <w:rPr>
                <w:rFonts w:ascii="Tw Cen MT" w:hAnsi="Tw Cen MT" w:cs="Times New Roman"/>
              </w:rPr>
              <w:t xml:space="preserve">priorities. Parent permission is not required. Due to FERPA, an institution cannot discuss with parents any student's information without </w:t>
            </w:r>
            <w:r w:rsidR="00DD7A82">
              <w:rPr>
                <w:rFonts w:ascii="Tw Cen MT" w:hAnsi="Tw Cen MT" w:cs="Times New Roman"/>
              </w:rPr>
              <w:t xml:space="preserve">the </w:t>
            </w:r>
            <w:r w:rsidR="00CB200E">
              <w:rPr>
                <w:rFonts w:ascii="Tw Cen MT" w:hAnsi="Tw Cen MT" w:cs="Times New Roman"/>
              </w:rPr>
              <w:t>student’s consent</w:t>
            </w:r>
            <w:r w:rsidRPr="00DD7A82">
              <w:rPr>
                <w:rFonts w:ascii="Tw Cen MT" w:hAnsi="Tw Cen MT" w:cs="Times New Roman"/>
              </w:rPr>
              <w:t>.</w:t>
            </w:r>
          </w:p>
        </w:tc>
      </w:tr>
      <w:tr w:rsidR="003C4AA8" w:rsidRPr="00DD7A82" w14:paraId="7CBA8835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0067134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Parents and teachers often remind students of their responsibilities and guide them in setting priorities.</w:t>
            </w:r>
          </w:p>
        </w:tc>
        <w:tc>
          <w:tcPr>
            <w:tcW w:w="2500" w:type="pct"/>
          </w:tcPr>
          <w:p w14:paraId="7231D4B8" w14:textId="0F8B906E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Decision-making is </w:t>
            </w:r>
            <w:r w:rsidR="00DD7A82">
              <w:rPr>
                <w:rFonts w:ascii="Tw Cen MT" w:hAnsi="Tw Cen MT" w:cs="Times New Roman"/>
              </w:rPr>
              <w:t>essentially</w:t>
            </w:r>
            <w:r w:rsidRPr="00DD7A82">
              <w:rPr>
                <w:rFonts w:ascii="Tw Cen MT" w:hAnsi="Tw Cen MT" w:cs="Times New Roman"/>
              </w:rPr>
              <w:t xml:space="preserve"> the student’s responsibility. The student must balance their responsibilities and set priorities.</w:t>
            </w:r>
          </w:p>
        </w:tc>
      </w:tr>
      <w:tr w:rsidR="003C4AA8" w:rsidRPr="00DD7A82" w14:paraId="7BFAD072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B0852B7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Parents typically manage finances for school-related activities.</w:t>
            </w:r>
          </w:p>
        </w:tc>
        <w:tc>
          <w:tcPr>
            <w:tcW w:w="2500" w:type="pct"/>
          </w:tcPr>
          <w:p w14:paraId="2959FAE4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 are responsible for money management and basic needs.</w:t>
            </w:r>
          </w:p>
        </w:tc>
      </w:tr>
      <w:tr w:rsidR="003C4AA8" w:rsidRPr="00DD7A82" w14:paraId="1AFEE3FC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14:paraId="601B9A86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14:paraId="1E04034A" w14:textId="77777777" w:rsidR="003C4AA8" w:rsidRPr="00DD7A82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b/>
              </w:rPr>
            </w:pPr>
            <w:r w:rsidRPr="00DD7A82">
              <w:rPr>
                <w:rFonts w:ascii="Tw Cen MT" w:hAnsi="Tw Cen MT" w:cs="Times New Roman"/>
                <w:b/>
              </w:rPr>
              <w:t>Postsecondary Education</w:t>
            </w:r>
          </w:p>
        </w:tc>
      </w:tr>
      <w:tr w:rsidR="003C4AA8" w:rsidRPr="00DD7A82" w14:paraId="3798E448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14:paraId="3F7CF391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Grades</w:t>
            </w:r>
          </w:p>
        </w:tc>
      </w:tr>
      <w:tr w:rsidR="003C4AA8" w:rsidRPr="00DD7A82" w14:paraId="77554D0C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F7A797E" w14:textId="44FFD13F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Good homework grades may assist in raising the overall </w:t>
            </w:r>
            <w:r w:rsidR="00DD7A82">
              <w:rPr>
                <w:rFonts w:ascii="Tw Cen MT" w:hAnsi="Tw Cen MT" w:cs="Times New Roman"/>
                <w:b w:val="0"/>
              </w:rPr>
              <w:t>quality</w:t>
            </w:r>
            <w:r w:rsidRPr="00DD7A82">
              <w:rPr>
                <w:rFonts w:ascii="Tw Cen MT" w:hAnsi="Tw Cen MT" w:cs="Times New Roman"/>
                <w:b w:val="0"/>
              </w:rPr>
              <w:t xml:space="preserve"> when test grades are lower.</w:t>
            </w:r>
          </w:p>
        </w:tc>
        <w:tc>
          <w:tcPr>
            <w:tcW w:w="2500" w:type="pct"/>
          </w:tcPr>
          <w:p w14:paraId="1893C0BA" w14:textId="5F5A0C70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Tests and </w:t>
            </w:r>
            <w:r w:rsidR="00CB200E">
              <w:rPr>
                <w:rFonts w:ascii="Tw Cen MT" w:hAnsi="Tw Cen MT" w:cs="Times New Roman"/>
              </w:rPr>
              <w:t>important</w:t>
            </w:r>
            <w:r w:rsidRPr="00DD7A82">
              <w:rPr>
                <w:rFonts w:ascii="Tw Cen MT" w:hAnsi="Tw Cen MT" w:cs="Times New Roman"/>
              </w:rPr>
              <w:t xml:space="preserve"> papers provide the majority of a student’s grade. </w:t>
            </w:r>
          </w:p>
        </w:tc>
      </w:tr>
      <w:tr w:rsidR="003C4AA8" w:rsidRPr="00DD7A82" w14:paraId="4EC9EA5B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E79CF61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Extra credit options are often available.</w:t>
            </w:r>
          </w:p>
        </w:tc>
        <w:tc>
          <w:tcPr>
            <w:tcW w:w="2500" w:type="pct"/>
          </w:tcPr>
          <w:p w14:paraId="42158631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Generally not offered.</w:t>
            </w:r>
          </w:p>
        </w:tc>
      </w:tr>
      <w:tr w:rsidR="003C4AA8" w:rsidRPr="00DD7A82" w14:paraId="72A386CC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33075C2" w14:textId="5AC5BF69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Initial test grades, </w:t>
            </w:r>
            <w:r w:rsidR="00CB200E">
              <w:rPr>
                <w:rFonts w:ascii="Tw Cen MT" w:hAnsi="Tw Cen MT" w:cs="Times New Roman"/>
                <w:b w:val="0"/>
              </w:rPr>
              <w:t>deficient</w:t>
            </w:r>
            <w:r w:rsidR="00DD7A82">
              <w:rPr>
                <w:rFonts w:ascii="Tw Cen MT" w:hAnsi="Tw Cen MT" w:cs="Times New Roman"/>
                <w:b w:val="0"/>
              </w:rPr>
              <w:t>, may not adversely affect</w:t>
            </w:r>
            <w:r w:rsidRPr="00DD7A82">
              <w:rPr>
                <w:rFonts w:ascii="Tw Cen MT" w:hAnsi="Tw Cen MT" w:cs="Times New Roman"/>
                <w:b w:val="0"/>
              </w:rPr>
              <w:t xml:space="preserve"> </w:t>
            </w:r>
            <w:r w:rsidR="00DD7A82">
              <w:rPr>
                <w:rFonts w:ascii="Tw Cen MT" w:hAnsi="Tw Cen MT" w:cs="Times New Roman"/>
                <w:b w:val="0"/>
              </w:rPr>
              <w:t xml:space="preserve">the </w:t>
            </w:r>
            <w:r w:rsidRPr="00DD7A82">
              <w:rPr>
                <w:rFonts w:ascii="Tw Cen MT" w:hAnsi="Tw Cen MT" w:cs="Times New Roman"/>
                <w:b w:val="0"/>
              </w:rPr>
              <w:t>grade.</w:t>
            </w:r>
          </w:p>
        </w:tc>
        <w:tc>
          <w:tcPr>
            <w:tcW w:w="2500" w:type="pct"/>
          </w:tcPr>
          <w:p w14:paraId="65225F01" w14:textId="1797FE53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First tests are often “</w:t>
            </w:r>
            <w:r w:rsidR="00DD7A82">
              <w:rPr>
                <w:rFonts w:ascii="Tw Cen MT" w:hAnsi="Tw Cen MT" w:cs="Times New Roman"/>
              </w:rPr>
              <w:t>wake-up</w:t>
            </w:r>
            <w:r w:rsidRPr="00DD7A82">
              <w:rPr>
                <w:rFonts w:ascii="Tw Cen MT" w:hAnsi="Tw Cen MT" w:cs="Times New Roman"/>
              </w:rPr>
              <w:t xml:space="preserve"> calls” to let students know what is expected. </w:t>
            </w:r>
          </w:p>
        </w:tc>
      </w:tr>
      <w:tr w:rsidR="003C4AA8" w:rsidRPr="00DD7A82" w14:paraId="04103518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14:paraId="06772D5C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14:paraId="2513CF9B" w14:textId="77777777" w:rsidR="003C4AA8" w:rsidRPr="00DD7A82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b/>
              </w:rPr>
            </w:pPr>
            <w:r w:rsidRPr="00DD7A82">
              <w:rPr>
                <w:rFonts w:ascii="Tw Cen MT" w:hAnsi="Tw Cen MT" w:cs="Times New Roman"/>
                <w:b/>
              </w:rPr>
              <w:t>Postsecondary Education</w:t>
            </w:r>
          </w:p>
        </w:tc>
      </w:tr>
      <w:tr w:rsidR="003C4AA8" w:rsidRPr="00DD7A82" w14:paraId="0E33C810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14:paraId="7CD18DA4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Laws &amp; Responsibilities for Students with Disabilities</w:t>
            </w:r>
          </w:p>
        </w:tc>
      </w:tr>
      <w:tr w:rsidR="003C4AA8" w:rsidRPr="00DD7A82" w14:paraId="6E3CBEE1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38ECE79" w14:textId="5385CFC3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*IDEA (Individuals with Disabilities Education Act) focuses on Free Appropriate Public Education (FAPE), </w:t>
            </w:r>
            <w:r w:rsidRPr="00DD7A82">
              <w:rPr>
                <w:rFonts w:ascii="Tw Cen MT" w:hAnsi="Tw Cen MT" w:cs="Times New Roman"/>
                <w:b w:val="0"/>
              </w:rPr>
              <w:lastRenderedPageBreak/>
              <w:t xml:space="preserve">504 (Section 504, Rehab Act, 1973), </w:t>
            </w:r>
            <w:r w:rsidR="00DD7A82">
              <w:rPr>
                <w:rFonts w:ascii="Tw Cen MT" w:hAnsi="Tw Cen MT" w:cs="Times New Roman"/>
                <w:b w:val="0"/>
              </w:rPr>
              <w:t xml:space="preserve">and </w:t>
            </w:r>
            <w:r w:rsidRPr="00DD7A82">
              <w:rPr>
                <w:rFonts w:ascii="Tw Cen MT" w:hAnsi="Tw Cen MT" w:cs="Times New Roman"/>
                <w:b w:val="0"/>
              </w:rPr>
              <w:t>ADA (Americans with Disabilities Act, 1990).</w:t>
            </w:r>
          </w:p>
        </w:tc>
        <w:tc>
          <w:tcPr>
            <w:tcW w:w="2500" w:type="pct"/>
          </w:tcPr>
          <w:p w14:paraId="4893EECB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lastRenderedPageBreak/>
              <w:t>*504 (Section 504, Rehab Act, 1973), ADA (Americans with Disabilities Act, 1990) focus on accessibility and reasonable accommodations.</w:t>
            </w:r>
          </w:p>
        </w:tc>
      </w:tr>
      <w:tr w:rsidR="003C4AA8" w:rsidRPr="00DD7A82" w14:paraId="25AF9E32" w14:textId="77777777" w:rsidTr="00B91AE7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B73B57A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Covers ages 3-21 or until regular high school diploma requirements are met.</w:t>
            </w:r>
          </w:p>
        </w:tc>
        <w:tc>
          <w:tcPr>
            <w:tcW w:w="2500" w:type="pct"/>
          </w:tcPr>
          <w:p w14:paraId="1105C6FD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Covers students with disabilities regardless of age; schools may not discriminate in recruitment, admission, or after admission solely based on a disability.</w:t>
            </w:r>
          </w:p>
        </w:tc>
      </w:tr>
      <w:tr w:rsidR="003C4AA8" w:rsidRPr="00DD7A82" w14:paraId="79EBEF6D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D54A62D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School attendance is mandatory.</w:t>
            </w:r>
          </w:p>
        </w:tc>
        <w:tc>
          <w:tcPr>
            <w:tcW w:w="2500" w:type="pct"/>
          </w:tcPr>
          <w:p w14:paraId="1377E72A" w14:textId="4F805EA1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 decide to attend. Most likely</w:t>
            </w:r>
            <w:r w:rsidR="00DD7A82">
              <w:rPr>
                <w:rFonts w:ascii="Tw Cen MT" w:hAnsi="Tw Cen MT" w:cs="Times New Roman"/>
              </w:rPr>
              <w:t>,</w:t>
            </w:r>
            <w:r w:rsidRPr="00DD7A82">
              <w:rPr>
                <w:rFonts w:ascii="Tw Cen MT" w:hAnsi="Tw Cen MT" w:cs="Times New Roman"/>
              </w:rPr>
              <w:t xml:space="preserve"> pay tuition.</w:t>
            </w:r>
          </w:p>
        </w:tc>
      </w:tr>
      <w:tr w:rsidR="003C4AA8" w:rsidRPr="00DD7A82" w14:paraId="77053B7F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B4D1923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Districts are required to identify students with disabilities through free assessment and the IEP process.</w:t>
            </w:r>
          </w:p>
        </w:tc>
        <w:tc>
          <w:tcPr>
            <w:tcW w:w="2500" w:type="pct"/>
          </w:tcPr>
          <w:p w14:paraId="07CA4D54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 are responsible for revealing and providing current documentation of a disability. They must self-advocate.</w:t>
            </w:r>
          </w:p>
        </w:tc>
      </w:tr>
      <w:tr w:rsidR="003C4AA8" w:rsidRPr="00DD7A82" w14:paraId="1B2E6607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EC868E1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Students receive special education and related services based on an identified disability.</w:t>
            </w:r>
          </w:p>
        </w:tc>
        <w:tc>
          <w:tcPr>
            <w:tcW w:w="2500" w:type="pct"/>
          </w:tcPr>
          <w:p w14:paraId="096C4F64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Formal special education services are not available.</w:t>
            </w:r>
          </w:p>
        </w:tc>
      </w:tr>
      <w:tr w:rsidR="003C4AA8" w:rsidRPr="00DD7A82" w14:paraId="40E19258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E0CE4F2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Services include individually designed instruction modification and accommodations based on the IEP.</w:t>
            </w:r>
          </w:p>
        </w:tc>
        <w:tc>
          <w:tcPr>
            <w:tcW w:w="2500" w:type="pct"/>
          </w:tcPr>
          <w:p w14:paraId="2FB7FFEA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Reasonable accommodations and modifications may be made to provide equal access and participation. </w:t>
            </w:r>
          </w:p>
        </w:tc>
      </w:tr>
      <w:tr w:rsidR="003C4AA8" w:rsidRPr="00DD7A82" w14:paraId="2D245502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8B807BF" w14:textId="72E4E555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 xml:space="preserve">Individual </w:t>
            </w:r>
            <w:r w:rsidR="00CB200E">
              <w:rPr>
                <w:rFonts w:ascii="Tw Cen MT" w:hAnsi="Tw Cen MT" w:cs="Times New Roman"/>
                <w:b w:val="0"/>
              </w:rPr>
              <w:t>students’</w:t>
            </w:r>
            <w:r w:rsidRPr="00DD7A82">
              <w:rPr>
                <w:rFonts w:ascii="Tw Cen MT" w:hAnsi="Tw Cen MT" w:cs="Times New Roman"/>
                <w:b w:val="0"/>
              </w:rPr>
              <w:t xml:space="preserve"> needs based on the IEP may be addressed by program support for school personnel.</w:t>
            </w:r>
          </w:p>
        </w:tc>
        <w:tc>
          <w:tcPr>
            <w:tcW w:w="2500" w:type="pct"/>
          </w:tcPr>
          <w:p w14:paraId="370DF2B2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No formal program support for school personnel is provided.</w:t>
            </w:r>
          </w:p>
        </w:tc>
      </w:tr>
      <w:tr w:rsidR="003C4AA8" w:rsidRPr="00DD7A82" w14:paraId="3BB43BB4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5DDE5FF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Progress toward IEP goals is monitored and communicated to the parents/guardians and the student.</w:t>
            </w:r>
          </w:p>
        </w:tc>
        <w:tc>
          <w:tcPr>
            <w:tcW w:w="2500" w:type="pct"/>
          </w:tcPr>
          <w:p w14:paraId="0CCD514A" w14:textId="102538C5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Students </w:t>
            </w:r>
            <w:r w:rsidR="00CB200E" w:rsidRPr="00CB200E">
              <w:rPr>
                <w:rFonts w:ascii="Tw Cen MT" w:hAnsi="Tw Cen MT" w:cs="Times New Roman"/>
              </w:rPr>
              <w:t xml:space="preserve">must monitor their progress and communicate their needs to the </w:t>
            </w:r>
            <w:r w:rsidRPr="00DD7A82">
              <w:rPr>
                <w:rFonts w:ascii="Tw Cen MT" w:hAnsi="Tw Cen MT" w:cs="Times New Roman"/>
              </w:rPr>
              <w:t>instructor.</w:t>
            </w:r>
          </w:p>
        </w:tc>
      </w:tr>
      <w:tr w:rsidR="003C4AA8" w:rsidRPr="00DD7A82" w14:paraId="7C105C27" w14:textId="77777777" w:rsidTr="003C4AA8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C634E99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Schools assist in connecting the student with community support agencies if so identified as a transition need according to the IEP.</w:t>
            </w:r>
          </w:p>
        </w:tc>
        <w:tc>
          <w:tcPr>
            <w:tcW w:w="2500" w:type="pct"/>
          </w:tcPr>
          <w:p w14:paraId="58CAEDC4" w14:textId="7EFFA1E6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 are responsible for making their connections with community support agencies.</w:t>
            </w:r>
          </w:p>
        </w:tc>
      </w:tr>
      <w:tr w:rsidR="003C4AA8" w:rsidRPr="00DD7A82" w14:paraId="62E9990F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7E7F0"/>
          </w:tcPr>
          <w:p w14:paraId="1AAC5036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High School</w:t>
            </w:r>
          </w:p>
        </w:tc>
        <w:tc>
          <w:tcPr>
            <w:tcW w:w="2500" w:type="pct"/>
            <w:shd w:val="clear" w:color="auto" w:fill="D7E7F0"/>
          </w:tcPr>
          <w:p w14:paraId="5F8DEDD3" w14:textId="77777777" w:rsidR="003C4AA8" w:rsidRPr="00DD7A82" w:rsidRDefault="003C4AA8" w:rsidP="003C4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b/>
              </w:rPr>
            </w:pPr>
            <w:r w:rsidRPr="00DD7A82">
              <w:rPr>
                <w:rFonts w:ascii="Tw Cen MT" w:hAnsi="Tw Cen MT" w:cs="Times New Roman"/>
                <w:b/>
              </w:rPr>
              <w:t>Postsecondary Education</w:t>
            </w:r>
          </w:p>
        </w:tc>
      </w:tr>
      <w:tr w:rsidR="003C4AA8" w:rsidRPr="00DD7A82" w14:paraId="746B95C2" w14:textId="77777777" w:rsidTr="003C4A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9B9D4"/>
          </w:tcPr>
          <w:p w14:paraId="36A1B362" w14:textId="77777777" w:rsidR="003C4AA8" w:rsidRPr="00DD7A82" w:rsidRDefault="003C4AA8" w:rsidP="003C4AA8">
            <w:pPr>
              <w:jc w:val="center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Other Factors to Consider</w:t>
            </w:r>
          </w:p>
        </w:tc>
      </w:tr>
      <w:tr w:rsidR="003C4AA8" w:rsidRPr="00DD7A82" w14:paraId="686F7412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E5D278A" w14:textId="2FF2E792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Through vehicles such as the IEP, students, parents, teachers, counselors</w:t>
            </w:r>
            <w:r w:rsidR="00CB200E">
              <w:rPr>
                <w:rFonts w:ascii="Tw Cen MT" w:hAnsi="Tw Cen MT" w:cs="Times New Roman"/>
                <w:b w:val="0"/>
              </w:rPr>
              <w:t>,</w:t>
            </w:r>
            <w:r w:rsidRPr="00DD7A82">
              <w:rPr>
                <w:rFonts w:ascii="Tw Cen MT" w:hAnsi="Tw Cen MT" w:cs="Times New Roman"/>
                <w:b w:val="0"/>
              </w:rPr>
              <w:t xml:space="preserve"> and support staff work together to ensure that student needs and accommodations are provided.</w:t>
            </w:r>
          </w:p>
        </w:tc>
        <w:tc>
          <w:tcPr>
            <w:tcW w:w="2500" w:type="pct"/>
          </w:tcPr>
          <w:p w14:paraId="36C2C0E9" w14:textId="5A8F9C6F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Students, not teachers, counselors</w:t>
            </w:r>
            <w:r w:rsidR="00CB200E">
              <w:rPr>
                <w:rFonts w:ascii="Tw Cen MT" w:hAnsi="Tw Cen MT" w:cs="Times New Roman"/>
              </w:rPr>
              <w:t>,</w:t>
            </w:r>
            <w:r w:rsidRPr="00DD7A82">
              <w:rPr>
                <w:rFonts w:ascii="Tw Cen MT" w:hAnsi="Tw Cen MT" w:cs="Times New Roman"/>
              </w:rPr>
              <w:t xml:space="preserve"> or parents, must be able to identify their disability, provide documentation, and request accommodations and </w:t>
            </w:r>
            <w:r w:rsidR="00CB200E">
              <w:rPr>
                <w:rFonts w:ascii="Tw Cen MT" w:hAnsi="Tw Cen MT" w:cs="Times New Roman"/>
              </w:rPr>
              <w:t>support</w:t>
            </w:r>
            <w:r w:rsidRPr="00DD7A82">
              <w:rPr>
                <w:rFonts w:ascii="Tw Cen MT" w:hAnsi="Tw Cen MT" w:cs="Times New Roman"/>
              </w:rPr>
              <w:t>.</w:t>
            </w:r>
          </w:p>
        </w:tc>
      </w:tr>
      <w:tr w:rsidR="003C4AA8" w:rsidRPr="00DD7A82" w14:paraId="2FC7159E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6C4D70B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Transition planning and timelines exist to clarify students' vision, identify programming choices and coordinate appropriate coursework options.</w:t>
            </w:r>
          </w:p>
        </w:tc>
        <w:tc>
          <w:tcPr>
            <w:tcW w:w="2500" w:type="pct"/>
          </w:tcPr>
          <w:p w14:paraId="187A882E" w14:textId="77777777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>Students make course selections with some assistance from advisors or instructors.</w:t>
            </w:r>
          </w:p>
        </w:tc>
      </w:tr>
      <w:tr w:rsidR="003C4AA8" w:rsidRPr="00DD7A82" w14:paraId="54075687" w14:textId="77777777" w:rsidTr="00B91A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3951E20" w14:textId="77777777" w:rsidR="003C4AA8" w:rsidRPr="00DD7A82" w:rsidRDefault="003C4AA8" w:rsidP="003C4AA8">
            <w:pPr>
              <w:rPr>
                <w:rFonts w:ascii="Tw Cen MT" w:hAnsi="Tw Cen MT" w:cs="Times New Roman"/>
                <w:b w:val="0"/>
              </w:rPr>
            </w:pPr>
            <w:r w:rsidRPr="00DD7A82">
              <w:rPr>
                <w:rFonts w:ascii="Tw Cen MT" w:hAnsi="Tw Cen MT" w:cs="Times New Roman"/>
                <w:b w:val="0"/>
              </w:rPr>
              <w:t>Personal services for medical or physical disability are required.</w:t>
            </w:r>
          </w:p>
        </w:tc>
        <w:tc>
          <w:tcPr>
            <w:tcW w:w="2500" w:type="pct"/>
          </w:tcPr>
          <w:p w14:paraId="0AB16F4B" w14:textId="7FC22468" w:rsidR="003C4AA8" w:rsidRPr="00DD7A82" w:rsidRDefault="003C4AA8" w:rsidP="003C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</w:rPr>
            </w:pPr>
            <w:r w:rsidRPr="00DD7A82">
              <w:rPr>
                <w:rFonts w:ascii="Tw Cen MT" w:hAnsi="Tw Cen MT" w:cs="Times New Roman"/>
              </w:rPr>
              <w:t xml:space="preserve">No personal services are </w:t>
            </w:r>
            <w:proofErr w:type="gramStart"/>
            <w:r w:rsidR="00CB200E">
              <w:rPr>
                <w:rFonts w:ascii="Tw Cen MT" w:hAnsi="Tw Cen MT" w:cs="Times New Roman"/>
              </w:rPr>
              <w:t>needed</w:t>
            </w:r>
            <w:r w:rsidRPr="00DD7A82">
              <w:rPr>
                <w:rFonts w:ascii="Tw Cen MT" w:hAnsi="Tw Cen MT" w:cs="Times New Roman"/>
              </w:rPr>
              <w:t>.*</w:t>
            </w:r>
            <w:proofErr w:type="gramEnd"/>
            <w:r w:rsidRPr="00DD7A82">
              <w:rPr>
                <w:rFonts w:ascii="Tw Cen MT" w:hAnsi="Tw Cen MT" w:cs="Times New Roman"/>
              </w:rPr>
              <w:t>*</w:t>
            </w:r>
          </w:p>
        </w:tc>
      </w:tr>
    </w:tbl>
    <w:p w14:paraId="388F616B" w14:textId="61F8CAB3" w:rsidR="003C4AA8" w:rsidRPr="00DD7A82" w:rsidRDefault="003C4AA8" w:rsidP="003C4AA8">
      <w:pPr>
        <w:rPr>
          <w:rFonts w:ascii="Tw Cen MT" w:eastAsia="Times New Roman" w:hAnsi="Tw Cen MT" w:cs="Times New Roman"/>
          <w:sz w:val="16"/>
          <w:szCs w:val="20"/>
        </w:rPr>
      </w:pPr>
      <w:r w:rsidRPr="00DD7A82">
        <w:rPr>
          <w:rFonts w:ascii="Tw Cen MT" w:eastAsia="Times New Roman" w:hAnsi="Tw Cen MT" w:cs="Times New Roman"/>
          <w:sz w:val="16"/>
          <w:szCs w:val="20"/>
        </w:rPr>
        <w:t xml:space="preserve">* Although responsibility lies with the student, Disability Support Services works closely to develop Accommodation Requests and will advocate for </w:t>
      </w:r>
      <w:r w:rsidR="00CB200E">
        <w:rPr>
          <w:rFonts w:ascii="Tw Cen MT" w:eastAsia="Times New Roman" w:hAnsi="Tw Cen MT" w:cs="Times New Roman"/>
          <w:sz w:val="16"/>
          <w:szCs w:val="20"/>
        </w:rPr>
        <w:t xml:space="preserve">the </w:t>
      </w:r>
      <w:r w:rsidRPr="00DD7A82">
        <w:rPr>
          <w:rFonts w:ascii="Tw Cen MT" w:eastAsia="Times New Roman" w:hAnsi="Tw Cen MT" w:cs="Times New Roman"/>
          <w:sz w:val="16"/>
          <w:szCs w:val="20"/>
        </w:rPr>
        <w:t>student if difficulty arises.</w:t>
      </w:r>
    </w:p>
    <w:p w14:paraId="6F9920AE" w14:textId="77777777" w:rsidR="003C4AA8" w:rsidRPr="00DD7A82" w:rsidRDefault="003C4AA8" w:rsidP="003C4AA8">
      <w:pPr>
        <w:rPr>
          <w:rFonts w:ascii="Tw Cen MT" w:eastAsia="Times New Roman" w:hAnsi="Tw Cen MT" w:cs="Times New Roman"/>
          <w:sz w:val="16"/>
          <w:szCs w:val="20"/>
        </w:rPr>
      </w:pPr>
      <w:r w:rsidRPr="00DD7A82">
        <w:rPr>
          <w:rFonts w:ascii="Tw Cen MT" w:eastAsia="Times New Roman" w:hAnsi="Tw Cen MT" w:cs="Times New Roman"/>
          <w:sz w:val="16"/>
          <w:szCs w:val="20"/>
        </w:rPr>
        <w:t>**Disability Support Services may assist students in efforts to advocate for such services.</w:t>
      </w:r>
    </w:p>
    <w:p w14:paraId="6087B91B" w14:textId="77777777" w:rsidR="003C4AA8" w:rsidRPr="00DD7A82" w:rsidRDefault="003C4AA8" w:rsidP="003C4AA8">
      <w:pPr>
        <w:rPr>
          <w:rFonts w:ascii="Tw Cen MT" w:eastAsia="Times New Roman" w:hAnsi="Tw Cen MT" w:cs="Times New Roman"/>
          <w:sz w:val="16"/>
          <w:szCs w:val="20"/>
        </w:rPr>
      </w:pPr>
      <w:r w:rsidRPr="00DD7A82">
        <w:rPr>
          <w:rFonts w:ascii="Tw Cen MT" w:eastAsia="Times New Roman" w:hAnsi="Tw Cen MT" w:cs="Times New Roman"/>
          <w:sz w:val="16"/>
          <w:szCs w:val="20"/>
        </w:rPr>
        <w:t xml:space="preserve">Sources: </w:t>
      </w:r>
      <w:hyperlink r:id="rId4" w:history="1">
        <w:r w:rsidRPr="00DD7A82">
          <w:rPr>
            <w:rFonts w:ascii="Tw Cen MT" w:eastAsia="Times New Roman" w:hAnsi="Tw Cen MT" w:cs="Times New Roman"/>
            <w:color w:val="306786"/>
            <w:sz w:val="16"/>
            <w:szCs w:val="20"/>
            <w:u w:val="single"/>
          </w:rPr>
          <w:t>University of Washington Disability Resources for Students</w:t>
        </w:r>
      </w:hyperlink>
      <w:r w:rsidRPr="00DD7A82">
        <w:rPr>
          <w:rFonts w:ascii="Tw Cen MT" w:eastAsia="Times New Roman" w:hAnsi="Tw Cen MT" w:cs="Times New Roman"/>
          <w:sz w:val="16"/>
          <w:szCs w:val="20"/>
        </w:rPr>
        <w:t xml:space="preserve">, </w:t>
      </w:r>
      <w:hyperlink r:id="rId5" w:history="1">
        <w:r w:rsidRPr="00DD7A82">
          <w:rPr>
            <w:rFonts w:ascii="Tw Cen MT" w:eastAsia="Times New Roman" w:hAnsi="Tw Cen MT" w:cs="Times New Roman"/>
            <w:color w:val="306786"/>
            <w:sz w:val="16"/>
            <w:szCs w:val="20"/>
            <w:u w:val="single"/>
          </w:rPr>
          <w:t>Bellingham Technical College Accessibility Resources Office</w:t>
        </w:r>
      </w:hyperlink>
      <w:r w:rsidRPr="00DD7A82">
        <w:rPr>
          <w:rFonts w:ascii="Tw Cen MT" w:eastAsia="Times New Roman" w:hAnsi="Tw Cen MT" w:cs="Times New Roman"/>
          <w:sz w:val="16"/>
          <w:szCs w:val="20"/>
        </w:rPr>
        <w:t xml:space="preserve">, and Chicago GEAR UP. </w:t>
      </w:r>
    </w:p>
    <w:sectPr w:rsidR="003C4AA8" w:rsidRPr="00DD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A8"/>
    <w:rsid w:val="003C4AA8"/>
    <w:rsid w:val="00607571"/>
    <w:rsid w:val="0091672D"/>
    <w:rsid w:val="00CB200E"/>
    <w:rsid w:val="00DD7A82"/>
    <w:rsid w:val="00F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FCA8"/>
  <w15:chartTrackingRefBased/>
  <w15:docId w15:val="{633A5ED5-D445-4F33-813F-55864AB5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7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7571"/>
    <w:pPr>
      <w:widowControl w:val="0"/>
      <w:spacing w:after="0"/>
      <w:ind w:left="10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07571"/>
    <w:pPr>
      <w:widowControl w:val="0"/>
      <w:spacing w:after="0"/>
      <w:ind w:left="120"/>
      <w:outlineLvl w:val="3"/>
    </w:pPr>
    <w:rPr>
      <w:rFonts w:eastAsia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607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7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71"/>
    <w:rPr>
      <w:rFonts w:ascii="Cambria" w:eastAsia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07571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uiPriority w:val="39"/>
    <w:qFormat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qFormat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075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07571"/>
    <w:pPr>
      <w:widowControl w:val="0"/>
      <w:spacing w:after="0"/>
      <w:ind w:left="84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571"/>
    <w:rPr>
      <w:b/>
      <w:bCs/>
    </w:rPr>
  </w:style>
  <w:style w:type="character" w:styleId="Emphasis">
    <w:name w:val="Emphasis"/>
    <w:basedOn w:val="DefaultParagraphFont"/>
    <w:uiPriority w:val="20"/>
    <w:qFormat/>
    <w:rsid w:val="00607571"/>
    <w:rPr>
      <w:i/>
      <w:iCs/>
    </w:rPr>
  </w:style>
  <w:style w:type="paragraph" w:styleId="NoSpacing">
    <w:name w:val="No Spacing"/>
    <w:uiPriority w:val="1"/>
    <w:qFormat/>
    <w:rsid w:val="00607571"/>
    <w:pPr>
      <w:spacing w:after="0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7571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07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71"/>
    <w:pPr>
      <w:spacing w:line="276" w:lineRule="auto"/>
      <w:outlineLvl w:val="9"/>
    </w:pPr>
    <w:rPr>
      <w:lang w:eastAsia="ja-JP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3C4AA8"/>
    <w:pPr>
      <w:spacing w:after="0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0D0E2"/>
        <w:left w:val="single" w:sz="4" w:space="0" w:color="B0D0E2"/>
        <w:bottom w:val="single" w:sz="4" w:space="0" w:color="B0D0E2"/>
        <w:right w:val="single" w:sz="4" w:space="0" w:color="B0D0E2"/>
        <w:insideH w:val="single" w:sz="4" w:space="0" w:color="B0D0E2"/>
        <w:insideV w:val="single" w:sz="4" w:space="0" w:color="B0D0E2"/>
      </w:tblBorders>
    </w:tblPr>
    <w:tblStylePr w:type="firstRow">
      <w:rPr>
        <w:b/>
        <w:bCs/>
      </w:rPr>
      <w:tblPr/>
      <w:tcPr>
        <w:tcBorders>
          <w:bottom w:val="single" w:sz="12" w:space="0" w:color="89B9D4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4AA8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tc.ctc.edu/CurrentStudents/DSS/indexSupport.aspx" TargetMode="External"/><Relationship Id="rId4" Type="http://schemas.openxmlformats.org/officeDocument/2006/relationships/hyperlink" Target="http://depts.washington.edu/uwdrs/parents-and-family/differences-between-k-12-and-postsecondary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2</cp:revision>
  <dcterms:created xsi:type="dcterms:W3CDTF">2022-07-12T19:49:00Z</dcterms:created>
  <dcterms:modified xsi:type="dcterms:W3CDTF">2022-07-12T19:49:00Z</dcterms:modified>
</cp:coreProperties>
</file>