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31077"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5A0A3D2E" wp14:editId="55D9FC61">
                <wp:simplePos x="0" y="0"/>
                <wp:positionH relativeFrom="column">
                  <wp:posOffset>2540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77D9B" w14:textId="77777777" w:rsidR="00F010F1" w:rsidRPr="006F6BB5" w:rsidRDefault="00D54C28" w:rsidP="00F010F1">
                            <w:pPr>
                              <w:spacing w:after="0"/>
                              <w:rPr>
                                <w:rFonts w:ascii="Myriad Pro" w:hAnsi="Myriad Pro"/>
                                <w:b/>
                                <w:sz w:val="32"/>
                              </w:rPr>
                            </w:pPr>
                            <w:r w:rsidRPr="006F6BB5">
                              <w:rPr>
                                <w:rFonts w:ascii="Myriad Pro" w:hAnsi="Myriad Pro"/>
                                <w:b/>
                                <w:sz w:val="32"/>
                              </w:rPr>
                              <w:t xml:space="preserve">SEPTEMBER                                               </w:t>
                            </w:r>
                            <w:r>
                              <w:rPr>
                                <w:rFonts w:ascii="Myriad Pro" w:hAnsi="Myriad Pro"/>
                                <w:b/>
                                <w:sz w:val="32"/>
                              </w:rPr>
                              <w:t xml:space="preserve">      </w:t>
                            </w:r>
                            <w:r w:rsidRPr="006F6BB5">
                              <w:rPr>
                                <w:rFonts w:ascii="Myriad Pro" w:hAnsi="Myriad Pro"/>
                                <w:b/>
                                <w:sz w:val="32"/>
                              </w:rPr>
                              <w:t xml:space="preserve">FOR FAMILIES OF </w:t>
                            </w:r>
                            <w:r w:rsidR="008D4C50" w:rsidRPr="006F6BB5">
                              <w:rPr>
                                <w:rFonts w:ascii="Myriad Pro" w:hAnsi="Myriad Pro"/>
                                <w:b/>
                                <w:sz w:val="32"/>
                              </w:rPr>
                              <w:t>10</w:t>
                            </w:r>
                            <w:r w:rsidR="00A57063">
                              <w:rPr>
                                <w:rFonts w:ascii="Myriad Pro" w:hAnsi="Myriad Pro"/>
                                <w:b/>
                                <w:sz w:val="32"/>
                              </w:rPr>
                              <w:t>th</w:t>
                            </w:r>
                            <w:r w:rsidR="00F010F1" w:rsidRPr="006F6BB5">
                              <w:rPr>
                                <w:rFonts w:ascii="Myriad Pro" w:hAnsi="Myriad Pro"/>
                                <w:b/>
                                <w:sz w:val="32"/>
                                <w:vertAlign w:val="superscript"/>
                              </w:rPr>
                              <w:t xml:space="preserve"> </w:t>
                            </w:r>
                            <w:r w:rsidR="00F010F1" w:rsidRPr="006F6BB5">
                              <w:rPr>
                                <w:rFonts w:ascii="Myriad Pro" w:hAnsi="Myriad Pro"/>
                                <w:b/>
                                <w:sz w:val="32"/>
                              </w:rPr>
                              <w:t>GRADE STUDENTS</w:t>
                            </w:r>
                          </w:p>
                          <w:p w14:paraId="440A749B"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A3D2E" id="_x0000_t202" coordsize="21600,21600" o:spt="202" path="m,l,21600r21600,l21600,xe">
                <v:stroke joinstyle="miter"/>
                <v:path gradientshapeok="t" o:connecttype="rect"/>
              </v:shapetype>
              <v:shape id="Text Box 1" o:spid="_x0000_s1026" type="#_x0000_t202" style="position:absolute;margin-left:.2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Lc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n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" fillcolor="#95b6c5 [1944]" stroked="f" strokeweight=".5pt">
                <v:textbox>
                  <w:txbxContent>
                    <w:p w14:paraId="56277D9B" w14:textId="77777777" w:rsidR="00F010F1" w:rsidRPr="006F6BB5" w:rsidRDefault="00D54C28" w:rsidP="00F010F1">
                      <w:pPr>
                        <w:spacing w:after="0"/>
                        <w:rPr>
                          <w:rFonts w:ascii="Myriad Pro" w:hAnsi="Myriad Pro"/>
                          <w:b/>
                          <w:sz w:val="32"/>
                        </w:rPr>
                      </w:pPr>
                      <w:r w:rsidRPr="006F6BB5">
                        <w:rPr>
                          <w:rFonts w:ascii="Myriad Pro" w:hAnsi="Myriad Pro"/>
                          <w:b/>
                          <w:sz w:val="32"/>
                        </w:rPr>
                        <w:t xml:space="preserve">SEPTEMBER                                               </w:t>
                      </w:r>
                      <w:r>
                        <w:rPr>
                          <w:rFonts w:ascii="Myriad Pro" w:hAnsi="Myriad Pro"/>
                          <w:b/>
                          <w:sz w:val="32"/>
                        </w:rPr>
                        <w:t xml:space="preserve">      </w:t>
                      </w:r>
                      <w:r w:rsidRPr="006F6BB5">
                        <w:rPr>
                          <w:rFonts w:ascii="Myriad Pro" w:hAnsi="Myriad Pro"/>
                          <w:b/>
                          <w:sz w:val="32"/>
                        </w:rPr>
                        <w:t xml:space="preserve">FOR FAMILIES OF </w:t>
                      </w:r>
                      <w:r w:rsidR="008D4C50" w:rsidRPr="006F6BB5">
                        <w:rPr>
                          <w:rFonts w:ascii="Myriad Pro" w:hAnsi="Myriad Pro"/>
                          <w:b/>
                          <w:sz w:val="32"/>
                        </w:rPr>
                        <w:t>10</w:t>
                      </w:r>
                      <w:r w:rsidR="00A57063">
                        <w:rPr>
                          <w:rFonts w:ascii="Myriad Pro" w:hAnsi="Myriad Pro"/>
                          <w:b/>
                          <w:sz w:val="32"/>
                        </w:rPr>
                        <w:t>th</w:t>
                      </w:r>
                      <w:r w:rsidR="00F010F1" w:rsidRPr="006F6BB5">
                        <w:rPr>
                          <w:rFonts w:ascii="Myriad Pro" w:hAnsi="Myriad Pro"/>
                          <w:b/>
                          <w:sz w:val="32"/>
                          <w:vertAlign w:val="superscript"/>
                        </w:rPr>
                        <w:t xml:space="preserve"> </w:t>
                      </w:r>
                      <w:r w:rsidR="00F010F1" w:rsidRPr="006F6BB5">
                        <w:rPr>
                          <w:rFonts w:ascii="Myriad Pro" w:hAnsi="Myriad Pro"/>
                          <w:b/>
                          <w:sz w:val="32"/>
                        </w:rPr>
                        <w:t>GRADE STUDENTS</w:t>
                      </w:r>
                    </w:p>
                    <w:p w14:paraId="440A749B"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26B3F9F2" wp14:editId="6188712F">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4A6B01B9" wp14:editId="062DF465">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74B62E" w14:textId="77777777" w:rsidR="009909CD" w:rsidRPr="00C91747" w:rsidRDefault="009909CD" w:rsidP="009909CD">
                            <w:pPr>
                              <w:rPr>
                                <w:rFonts w:ascii="Myriad Pro" w:hAnsi="Myriad Pro"/>
                                <w:b/>
                                <w:sz w:val="36"/>
                              </w:rPr>
                            </w:pPr>
                          </w:p>
                          <w:p w14:paraId="527DA63A"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395EDCA9" w14:textId="77777777" w:rsidR="009909CD" w:rsidRPr="009909CD" w:rsidRDefault="00A57063" w:rsidP="009909CD">
                            <w:pPr>
                              <w:rPr>
                                <w:rFonts w:ascii="Myriad Pro" w:hAnsi="Myriad Pro"/>
                                <w:sz w:val="36"/>
                              </w:rPr>
                            </w:pPr>
                            <w:r w:rsidRPr="00A57063">
                              <w:rPr>
                                <w:rFonts w:ascii="Myriad Pro" w:hAnsi="Myriad Pro"/>
                                <w:sz w:val="36"/>
                              </w:rPr>
                              <w:t>High School &amp; Beyond Planning — News &amp; Information</w:t>
                            </w:r>
                          </w:p>
                          <w:p w14:paraId="074404DB"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4A6B01B9"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0274B62E" w14:textId="77777777" w:rsidR="009909CD" w:rsidRPr="00C91747" w:rsidRDefault="009909CD" w:rsidP="009909CD">
                      <w:pPr>
                        <w:rPr>
                          <w:rFonts w:ascii="Myriad Pro" w:hAnsi="Myriad Pro"/>
                          <w:b/>
                          <w:sz w:val="36"/>
                        </w:rPr>
                      </w:pPr>
                    </w:p>
                    <w:p w14:paraId="527DA63A"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395EDCA9" w14:textId="77777777" w:rsidR="009909CD" w:rsidRPr="009909CD" w:rsidRDefault="00A57063" w:rsidP="009909CD">
                      <w:pPr>
                        <w:rPr>
                          <w:rFonts w:ascii="Myriad Pro" w:hAnsi="Myriad Pro"/>
                          <w:sz w:val="36"/>
                        </w:rPr>
                      </w:pPr>
                      <w:r w:rsidRPr="00A57063">
                        <w:rPr>
                          <w:rFonts w:ascii="Myriad Pro" w:hAnsi="Myriad Pro"/>
                          <w:sz w:val="36"/>
                        </w:rPr>
                        <w:t>High School &amp; Beyond Planning — News &amp; Information</w:t>
                      </w:r>
                    </w:p>
                    <w:p w14:paraId="074404DB" w14:textId="77777777" w:rsidR="001A6610" w:rsidRPr="009909CD" w:rsidRDefault="001A6610" w:rsidP="009909CD">
                      <w:pPr>
                        <w:rPr>
                          <w:rFonts w:ascii="Myriad Pro" w:hAnsi="Myriad Pro"/>
                        </w:rPr>
                      </w:pPr>
                    </w:p>
                  </w:txbxContent>
                </v:textbox>
                <w10:anchorlock/>
              </v:rect>
            </w:pict>
          </mc:Fallback>
        </mc:AlternateContent>
      </w:r>
    </w:p>
    <w:p w14:paraId="1F3B6FA3" w14:textId="77777777" w:rsidR="001B2141" w:rsidRDefault="00D54C28" w:rsidP="001B2141">
      <w:r>
        <w:rPr>
          <w:noProof/>
        </w:rPr>
        <mc:AlternateContent>
          <mc:Choice Requires="wps">
            <w:drawing>
              <wp:anchor distT="0" distB="0" distL="114300" distR="114300" simplePos="0" relativeHeight="251697152" behindDoc="0" locked="0" layoutInCell="1" allowOverlap="1" wp14:anchorId="2C058688" wp14:editId="6B06DFF4">
                <wp:simplePos x="0" y="0"/>
                <wp:positionH relativeFrom="column">
                  <wp:posOffset>0</wp:posOffset>
                </wp:positionH>
                <wp:positionV relativeFrom="paragraph">
                  <wp:posOffset>262527</wp:posOffset>
                </wp:positionV>
                <wp:extent cx="5486400" cy="661851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618514"/>
                        </a:xfrm>
                        <a:prstGeom prst="rect">
                          <a:avLst/>
                        </a:prstGeom>
                        <a:noFill/>
                        <a:ln w="9525">
                          <a:noFill/>
                          <a:miter lim="800000"/>
                          <a:headEnd/>
                          <a:tailEnd/>
                        </a:ln>
                      </wps:spPr>
                      <wps:txbx>
                        <w:txbxContent>
                          <w:p w14:paraId="25E126BA" w14:textId="77777777" w:rsidR="00532A29" w:rsidRPr="00D54C28" w:rsidRDefault="007E1871" w:rsidP="004D131D">
                            <w:pPr>
                              <w:pStyle w:val="NoSpacing"/>
                              <w:rPr>
                                <w:rFonts w:ascii="Myriad Pro" w:hAnsi="Myriad Pro" w:cs="Times New Roman"/>
                                <w:b/>
                                <w:sz w:val="20"/>
                                <w:szCs w:val="28"/>
                              </w:rPr>
                            </w:pPr>
                            <w:r w:rsidRPr="00D54C28">
                              <w:rPr>
                                <w:rFonts w:ascii="Myriad Pro" w:hAnsi="Myriad Pro" w:cs="Times New Roman"/>
                                <w:b/>
                                <w:sz w:val="32"/>
                                <w:szCs w:val="28"/>
                              </w:rPr>
                              <w:t>Earn College Credit While Still In High School</w:t>
                            </w:r>
                          </w:p>
                          <w:p w14:paraId="4997629F" w14:textId="77777777" w:rsidR="007E1871" w:rsidRPr="00D54C28" w:rsidRDefault="007E1871" w:rsidP="003262D5">
                            <w:pPr>
                              <w:pStyle w:val="NoSpacing"/>
                              <w:rPr>
                                <w:sz w:val="26"/>
                                <w:szCs w:val="26"/>
                              </w:rPr>
                            </w:pPr>
                            <w:r w:rsidRPr="00D54C28">
                              <w:rPr>
                                <w:sz w:val="26"/>
                                <w:szCs w:val="26"/>
                              </w:rPr>
                              <w:t xml:space="preserve">Tenth grade is an important year! </w:t>
                            </w:r>
                            <w:r w:rsidR="00A57063" w:rsidRPr="00D54C28">
                              <w:rPr>
                                <w:sz w:val="26"/>
                                <w:szCs w:val="26"/>
                              </w:rPr>
                              <w:t>Teens</w:t>
                            </w:r>
                            <w:r w:rsidRPr="00D54C28">
                              <w:rPr>
                                <w:sz w:val="26"/>
                                <w:szCs w:val="26"/>
                              </w:rPr>
                              <w:t xml:space="preserve"> might be learning how to drive a car or even getting a first job. It’s also an important year for </w:t>
                            </w:r>
                            <w:r w:rsidR="00A57063" w:rsidRPr="00D54C28">
                              <w:rPr>
                                <w:sz w:val="26"/>
                                <w:szCs w:val="26"/>
                              </w:rPr>
                              <w:t>their</w:t>
                            </w:r>
                            <w:r w:rsidRPr="00D54C28">
                              <w:rPr>
                                <w:sz w:val="26"/>
                                <w:szCs w:val="26"/>
                              </w:rPr>
                              <w:t xml:space="preserve"> academic career. Encourage </w:t>
                            </w:r>
                            <w:r w:rsidR="00A57063" w:rsidRPr="00D54C28">
                              <w:rPr>
                                <w:sz w:val="26"/>
                                <w:szCs w:val="26"/>
                              </w:rPr>
                              <w:t>your teens to set themselves</w:t>
                            </w:r>
                            <w:r w:rsidRPr="00D54C28">
                              <w:rPr>
                                <w:sz w:val="26"/>
                                <w:szCs w:val="26"/>
                              </w:rPr>
                              <w:t xml:space="preserve"> up for success by preparing for the </w:t>
                            </w:r>
                            <w:hyperlink r:id="rId12" w:tgtFrame="_blank" w:history="1">
                              <w:r w:rsidRPr="00D54C28">
                                <w:rPr>
                                  <w:rStyle w:val="Hyperlink"/>
                                  <w:sz w:val="26"/>
                                  <w:szCs w:val="26"/>
                                </w:rPr>
                                <w:t>Preliminary SAT/National Merit Scholarship Qualifying Test (PSAT/NMSQT)</w:t>
                              </w:r>
                            </w:hyperlink>
                            <w:r w:rsidRPr="00D54C28">
                              <w:rPr>
                                <w:sz w:val="26"/>
                                <w:szCs w:val="26"/>
                              </w:rPr>
                              <w:t xml:space="preserve"> or </w:t>
                            </w:r>
                            <w:hyperlink r:id="rId13" w:history="1">
                              <w:r w:rsidRPr="00D54C28">
                                <w:rPr>
                                  <w:rStyle w:val="Hyperlink"/>
                                  <w:sz w:val="26"/>
                                  <w:szCs w:val="26"/>
                                </w:rPr>
                                <w:t>ACT Aspire</w:t>
                              </w:r>
                            </w:hyperlink>
                            <w:r w:rsidRPr="00D54C28">
                              <w:rPr>
                                <w:sz w:val="26"/>
                                <w:szCs w:val="26"/>
                              </w:rPr>
                              <w:t>, taking more challenging classes</w:t>
                            </w:r>
                            <w:r w:rsidR="003262D5" w:rsidRPr="00D54C28">
                              <w:rPr>
                                <w:sz w:val="26"/>
                                <w:szCs w:val="26"/>
                              </w:rPr>
                              <w:t xml:space="preserve"> like dual</w:t>
                            </w:r>
                            <w:r w:rsidR="00A57063" w:rsidRPr="00D54C28">
                              <w:rPr>
                                <w:sz w:val="26"/>
                                <w:szCs w:val="26"/>
                              </w:rPr>
                              <w:t>-</w:t>
                            </w:r>
                            <w:r w:rsidR="003262D5" w:rsidRPr="00D54C28">
                              <w:rPr>
                                <w:sz w:val="26"/>
                                <w:szCs w:val="26"/>
                              </w:rPr>
                              <w:t>credit courses</w:t>
                            </w:r>
                            <w:r w:rsidRPr="00D54C28">
                              <w:rPr>
                                <w:sz w:val="26"/>
                                <w:szCs w:val="26"/>
                              </w:rPr>
                              <w:t xml:space="preserve">, and pursuing leadership opportunities in school or </w:t>
                            </w:r>
                            <w:r w:rsidR="003262D5" w:rsidRPr="00D54C28">
                              <w:rPr>
                                <w:sz w:val="26"/>
                                <w:szCs w:val="26"/>
                              </w:rPr>
                              <w:t>the</w:t>
                            </w:r>
                            <w:r w:rsidRPr="00D54C28">
                              <w:rPr>
                                <w:sz w:val="26"/>
                                <w:szCs w:val="26"/>
                              </w:rPr>
                              <w:t xml:space="preserve"> community. </w:t>
                            </w:r>
                          </w:p>
                          <w:p w14:paraId="4FAF3851" w14:textId="77777777" w:rsidR="003262D5" w:rsidRPr="00D54C28" w:rsidRDefault="003262D5" w:rsidP="003262D5">
                            <w:pPr>
                              <w:pStyle w:val="NoSpacing"/>
                              <w:rPr>
                                <w:sz w:val="26"/>
                                <w:szCs w:val="26"/>
                              </w:rPr>
                            </w:pPr>
                          </w:p>
                          <w:p w14:paraId="10104B01" w14:textId="77777777" w:rsidR="003262D5" w:rsidRPr="00D54C28" w:rsidRDefault="003262D5" w:rsidP="003262D5">
                            <w:pPr>
                              <w:pStyle w:val="NoSpacing"/>
                              <w:rPr>
                                <w:sz w:val="26"/>
                                <w:szCs w:val="26"/>
                              </w:rPr>
                            </w:pPr>
                            <w:r w:rsidRPr="00D54C28">
                              <w:rPr>
                                <w:sz w:val="26"/>
                                <w:szCs w:val="26"/>
                              </w:rPr>
                              <w:t xml:space="preserve">Challenging classes like </w:t>
                            </w:r>
                            <w:r w:rsidRPr="00D54C28">
                              <w:rPr>
                                <w:b/>
                                <w:sz w:val="26"/>
                                <w:szCs w:val="26"/>
                              </w:rPr>
                              <w:t>d</w:t>
                            </w:r>
                            <w:r w:rsidR="007E1871" w:rsidRPr="00D54C28">
                              <w:rPr>
                                <w:b/>
                                <w:sz w:val="26"/>
                                <w:szCs w:val="26"/>
                              </w:rPr>
                              <w:t>ual</w:t>
                            </w:r>
                            <w:r w:rsidR="00A57063" w:rsidRPr="00D54C28">
                              <w:rPr>
                                <w:b/>
                                <w:sz w:val="26"/>
                                <w:szCs w:val="26"/>
                              </w:rPr>
                              <w:t>-</w:t>
                            </w:r>
                            <w:r w:rsidR="007E1871" w:rsidRPr="00D54C28">
                              <w:rPr>
                                <w:b/>
                                <w:sz w:val="26"/>
                                <w:szCs w:val="26"/>
                              </w:rPr>
                              <w:t>credit courses</w:t>
                            </w:r>
                            <w:r w:rsidR="007E1871" w:rsidRPr="00D54C28">
                              <w:rPr>
                                <w:sz w:val="26"/>
                                <w:szCs w:val="26"/>
                              </w:rPr>
                              <w:t xml:space="preserve"> in high school</w:t>
                            </w:r>
                            <w:r w:rsidRPr="00D54C28">
                              <w:rPr>
                                <w:sz w:val="26"/>
                                <w:szCs w:val="26"/>
                              </w:rPr>
                              <w:t>:</w:t>
                            </w:r>
                          </w:p>
                          <w:p w14:paraId="5C1A1517" w14:textId="77777777" w:rsidR="00A57063" w:rsidRPr="00D54C28" w:rsidRDefault="00A57063" w:rsidP="00A57063">
                            <w:pPr>
                              <w:pStyle w:val="NoSpacing"/>
                              <w:rPr>
                                <w:sz w:val="26"/>
                                <w:szCs w:val="26"/>
                              </w:rPr>
                            </w:pPr>
                            <w:r w:rsidRPr="00D54C28">
                              <w:rPr>
                                <w:sz w:val="26"/>
                                <w:szCs w:val="26"/>
                              </w:rPr>
                              <w:t xml:space="preserve">-Give students opportunities for college-level learning. </w:t>
                            </w:r>
                          </w:p>
                          <w:p w14:paraId="6FA8083E" w14:textId="77777777" w:rsidR="00A57063" w:rsidRPr="00D54C28" w:rsidRDefault="00A57063" w:rsidP="00A57063">
                            <w:pPr>
                              <w:pStyle w:val="NoSpacing"/>
                              <w:rPr>
                                <w:sz w:val="26"/>
                                <w:szCs w:val="26"/>
                              </w:rPr>
                            </w:pPr>
                            <w:r w:rsidRPr="00D54C28">
                              <w:rPr>
                                <w:sz w:val="26"/>
                                <w:szCs w:val="26"/>
                              </w:rPr>
                              <w:t xml:space="preserve">-Prepare students for college. </w:t>
                            </w:r>
                          </w:p>
                          <w:p w14:paraId="1C511A27" w14:textId="77777777" w:rsidR="003262D5" w:rsidRPr="00D54C28" w:rsidRDefault="00A57063" w:rsidP="00A57063">
                            <w:pPr>
                              <w:pStyle w:val="NoSpacing"/>
                              <w:rPr>
                                <w:sz w:val="26"/>
                                <w:szCs w:val="26"/>
                              </w:rPr>
                            </w:pPr>
                            <w:r w:rsidRPr="00D54C28">
                              <w:rPr>
                                <w:sz w:val="26"/>
                                <w:szCs w:val="26"/>
                              </w:rPr>
                              <w:t>-Allow students to earn college credit that may be applied toward a degree.</w:t>
                            </w:r>
                          </w:p>
                          <w:p w14:paraId="6E6505BC" w14:textId="77777777" w:rsidR="00A57063" w:rsidRPr="00D54C28" w:rsidRDefault="00A57063" w:rsidP="003262D5">
                            <w:pPr>
                              <w:pStyle w:val="NoSpacing"/>
                              <w:rPr>
                                <w:sz w:val="26"/>
                                <w:szCs w:val="26"/>
                              </w:rPr>
                            </w:pPr>
                          </w:p>
                          <w:p w14:paraId="3499E6A6" w14:textId="77777777" w:rsidR="007E1871" w:rsidRPr="00D54C28" w:rsidRDefault="003262D5" w:rsidP="003262D5">
                            <w:pPr>
                              <w:pStyle w:val="NoSpacing"/>
                              <w:rPr>
                                <w:sz w:val="26"/>
                                <w:szCs w:val="26"/>
                              </w:rPr>
                            </w:pPr>
                            <w:r w:rsidRPr="00D54C28">
                              <w:rPr>
                                <w:sz w:val="26"/>
                                <w:szCs w:val="26"/>
                              </w:rPr>
                              <w:t xml:space="preserve">Plus, </w:t>
                            </w:r>
                            <w:r w:rsidRPr="00D54C28">
                              <w:rPr>
                                <w:b/>
                                <w:sz w:val="26"/>
                                <w:szCs w:val="26"/>
                              </w:rPr>
                              <w:t>ea</w:t>
                            </w:r>
                            <w:r w:rsidR="007E1871" w:rsidRPr="00D54C28">
                              <w:rPr>
                                <w:b/>
                                <w:sz w:val="26"/>
                                <w:szCs w:val="26"/>
                              </w:rPr>
                              <w:t xml:space="preserve">rning college credits in high school </w:t>
                            </w:r>
                            <w:r w:rsidR="00B75231" w:rsidRPr="00D54C28">
                              <w:rPr>
                                <w:b/>
                                <w:sz w:val="26"/>
                                <w:szCs w:val="26"/>
                              </w:rPr>
                              <w:t>can save students time and money</w:t>
                            </w:r>
                            <w:r w:rsidR="00B75231" w:rsidRPr="00D54C28">
                              <w:rPr>
                                <w:sz w:val="26"/>
                                <w:szCs w:val="26"/>
                              </w:rPr>
                              <w:t xml:space="preserve"> when they get to college.</w:t>
                            </w:r>
                            <w:r w:rsidR="007E1871" w:rsidRPr="00D54C28">
                              <w:rPr>
                                <w:sz w:val="26"/>
                                <w:szCs w:val="26"/>
                              </w:rPr>
                              <w:t xml:space="preserve"> Visit the </w:t>
                            </w:r>
                            <w:hyperlink r:id="rId14" w:tgtFrame="_blank" w:history="1">
                              <w:r w:rsidR="007E1871" w:rsidRPr="00D54C28">
                                <w:rPr>
                                  <w:rStyle w:val="Hyperlink"/>
                                  <w:sz w:val="26"/>
                                  <w:szCs w:val="26"/>
                                </w:rPr>
                                <w:t>dual</w:t>
                              </w:r>
                              <w:r w:rsidR="00A57063" w:rsidRPr="00D54C28">
                                <w:rPr>
                                  <w:rStyle w:val="Hyperlink"/>
                                  <w:sz w:val="26"/>
                                  <w:szCs w:val="26"/>
                                </w:rPr>
                                <w:t>-</w:t>
                              </w:r>
                              <w:r w:rsidR="007E1871" w:rsidRPr="00D54C28">
                                <w:rPr>
                                  <w:rStyle w:val="Hyperlink"/>
                                  <w:sz w:val="26"/>
                                  <w:szCs w:val="26"/>
                                </w:rPr>
                                <w:t>credit lookup tool</w:t>
                              </w:r>
                            </w:hyperlink>
                            <w:r w:rsidR="007E1871" w:rsidRPr="00D54C28">
                              <w:rPr>
                                <w:sz w:val="26"/>
                                <w:szCs w:val="26"/>
                              </w:rPr>
                              <w:t xml:space="preserve"> to find out how </w:t>
                            </w:r>
                            <w:r w:rsidR="00A57063" w:rsidRPr="00D54C28">
                              <w:rPr>
                                <w:sz w:val="26"/>
                                <w:szCs w:val="26"/>
                              </w:rPr>
                              <w:t>their</w:t>
                            </w:r>
                            <w:r w:rsidR="007E1871" w:rsidRPr="00D54C28">
                              <w:rPr>
                                <w:sz w:val="26"/>
                                <w:szCs w:val="26"/>
                              </w:rPr>
                              <w:t xml:space="preserve"> AP, IB, or Cambridge </w:t>
                            </w:r>
                            <w:r w:rsidR="00A57063" w:rsidRPr="00D54C28">
                              <w:rPr>
                                <w:sz w:val="26"/>
                                <w:szCs w:val="26"/>
                              </w:rPr>
                              <w:t>test scores might count for college credit</w:t>
                            </w:r>
                            <w:r w:rsidR="00B75231" w:rsidRPr="00D54C28">
                              <w:rPr>
                                <w:sz w:val="26"/>
                                <w:szCs w:val="26"/>
                              </w:rPr>
                              <w:t>.</w:t>
                            </w:r>
                            <w:r w:rsidR="00D54C28" w:rsidRPr="00D54C28">
                              <w:rPr>
                                <w:sz w:val="26"/>
                                <w:szCs w:val="26"/>
                              </w:rPr>
                              <w:t xml:space="preserve"> </w:t>
                            </w:r>
                          </w:p>
                          <w:p w14:paraId="0F3230C5" w14:textId="77777777" w:rsidR="003262D5" w:rsidRPr="00D54C28" w:rsidRDefault="003262D5" w:rsidP="003262D5">
                            <w:pPr>
                              <w:pStyle w:val="NoSpacing"/>
                              <w:rPr>
                                <w:sz w:val="26"/>
                                <w:szCs w:val="26"/>
                              </w:rPr>
                            </w:pPr>
                          </w:p>
                          <w:p w14:paraId="1385AD77" w14:textId="77777777" w:rsidR="007E1871" w:rsidRPr="00D54C28" w:rsidRDefault="007E1871" w:rsidP="003262D5">
                            <w:pPr>
                              <w:pStyle w:val="NoSpacing"/>
                              <w:rPr>
                                <w:sz w:val="26"/>
                                <w:szCs w:val="26"/>
                              </w:rPr>
                            </w:pPr>
                            <w:r w:rsidRPr="00D54C28">
                              <w:rPr>
                                <w:sz w:val="26"/>
                                <w:szCs w:val="26"/>
                              </w:rPr>
                              <w:t>Ask your child’s guidance counselor about what dual credit options are available. For example, your school might offer:</w:t>
                            </w:r>
                          </w:p>
                          <w:p w14:paraId="0A5C750B" w14:textId="77777777" w:rsidR="007E1871" w:rsidRPr="00D54C28" w:rsidRDefault="003A1DAD" w:rsidP="003262D5">
                            <w:pPr>
                              <w:pStyle w:val="NoSpacing"/>
                              <w:numPr>
                                <w:ilvl w:val="0"/>
                                <w:numId w:val="33"/>
                              </w:numPr>
                              <w:rPr>
                                <w:sz w:val="26"/>
                                <w:szCs w:val="26"/>
                              </w:rPr>
                            </w:pPr>
                            <w:hyperlink r:id="rId15" w:history="1">
                              <w:r w:rsidR="003262D5" w:rsidRPr="00D54C28">
                                <w:rPr>
                                  <w:rStyle w:val="Hyperlink"/>
                                  <w:sz w:val="26"/>
                                  <w:szCs w:val="26"/>
                                </w:rPr>
                                <w:t>Advanced Placement</w:t>
                              </w:r>
                            </w:hyperlink>
                            <w:r w:rsidR="007E1871" w:rsidRPr="00D54C28">
                              <w:rPr>
                                <w:sz w:val="26"/>
                                <w:szCs w:val="26"/>
                              </w:rPr>
                              <w:t xml:space="preserve"> (AP)</w:t>
                            </w:r>
                          </w:p>
                          <w:p w14:paraId="1802CD10" w14:textId="77777777" w:rsidR="007E1871" w:rsidRPr="00D54C28" w:rsidRDefault="003A1DAD" w:rsidP="003262D5">
                            <w:pPr>
                              <w:pStyle w:val="NoSpacing"/>
                              <w:numPr>
                                <w:ilvl w:val="0"/>
                                <w:numId w:val="33"/>
                              </w:numPr>
                              <w:rPr>
                                <w:sz w:val="26"/>
                                <w:szCs w:val="26"/>
                              </w:rPr>
                            </w:pPr>
                            <w:hyperlink r:id="rId16" w:history="1">
                              <w:r w:rsidR="003262D5" w:rsidRPr="00D54C28">
                                <w:rPr>
                                  <w:rStyle w:val="Hyperlink"/>
                                  <w:sz w:val="26"/>
                                  <w:szCs w:val="26"/>
                                </w:rPr>
                                <w:t>International Baccalaureate</w:t>
                              </w:r>
                            </w:hyperlink>
                            <w:r w:rsidR="007E1871" w:rsidRPr="00D54C28">
                              <w:rPr>
                                <w:sz w:val="26"/>
                                <w:szCs w:val="26"/>
                              </w:rPr>
                              <w:t xml:space="preserve"> (IB)</w:t>
                            </w:r>
                          </w:p>
                          <w:p w14:paraId="3E819CC7" w14:textId="77777777" w:rsidR="00E31B74" w:rsidRPr="00D54C28" w:rsidRDefault="003A1DAD" w:rsidP="003262D5">
                            <w:pPr>
                              <w:pStyle w:val="ListParagraph"/>
                              <w:numPr>
                                <w:ilvl w:val="0"/>
                                <w:numId w:val="33"/>
                              </w:numPr>
                              <w:spacing w:after="0" w:line="240" w:lineRule="atLeast"/>
                              <w:rPr>
                                <w:sz w:val="26"/>
                                <w:szCs w:val="26"/>
                              </w:rPr>
                            </w:pPr>
                            <w:hyperlink r:id="rId17" w:history="1">
                              <w:r w:rsidR="003262D5" w:rsidRPr="00D54C28">
                                <w:rPr>
                                  <w:rStyle w:val="Hyperlink"/>
                                  <w:sz w:val="26"/>
                                  <w:szCs w:val="26"/>
                                </w:rPr>
                                <w:t>University of Cambridge International Examinations</w:t>
                              </w:r>
                            </w:hyperlink>
                          </w:p>
                          <w:p w14:paraId="0D686074" w14:textId="77777777" w:rsidR="007E1871" w:rsidRPr="00D54C28" w:rsidRDefault="00D54C28" w:rsidP="003262D5">
                            <w:pPr>
                              <w:pStyle w:val="ListParagraph"/>
                              <w:numPr>
                                <w:ilvl w:val="0"/>
                                <w:numId w:val="33"/>
                              </w:numPr>
                              <w:spacing w:after="0" w:line="240" w:lineRule="atLeast"/>
                              <w:rPr>
                                <w:rStyle w:val="Hyperlink"/>
                                <w:sz w:val="26"/>
                                <w:szCs w:val="26"/>
                              </w:rPr>
                            </w:pPr>
                            <w:r w:rsidRPr="00D54C28">
                              <w:rPr>
                                <w:sz w:val="26"/>
                                <w:szCs w:val="26"/>
                              </w:rPr>
                              <w:fldChar w:fldCharType="begin"/>
                            </w:r>
                            <w:r w:rsidRPr="00D54C28">
                              <w:rPr>
                                <w:sz w:val="26"/>
                                <w:szCs w:val="26"/>
                              </w:rPr>
                              <w:instrText xml:space="preserve"> HYPERLINK "http://www.k12.wa.us/OSSI/K12Supports/CareerCollegeReadiness/RunningStart.aspx" </w:instrText>
                            </w:r>
                            <w:r w:rsidRPr="00D54C28">
                              <w:rPr>
                                <w:sz w:val="26"/>
                                <w:szCs w:val="26"/>
                              </w:rPr>
                              <w:fldChar w:fldCharType="separate"/>
                            </w:r>
                            <w:r w:rsidR="003262D5" w:rsidRPr="00D54C28">
                              <w:rPr>
                                <w:rStyle w:val="Hyperlink"/>
                                <w:sz w:val="26"/>
                                <w:szCs w:val="26"/>
                              </w:rPr>
                              <w:t>Running Start</w:t>
                            </w:r>
                          </w:p>
                          <w:p w14:paraId="7848F3AA" w14:textId="77777777" w:rsidR="00D54C28" w:rsidRPr="00DB266C" w:rsidRDefault="00D54C28" w:rsidP="003262D5">
                            <w:pPr>
                              <w:pStyle w:val="NoSpacing"/>
                              <w:numPr>
                                <w:ilvl w:val="0"/>
                                <w:numId w:val="33"/>
                              </w:numPr>
                              <w:rPr>
                                <w:sz w:val="26"/>
                                <w:szCs w:val="26"/>
                              </w:rPr>
                            </w:pPr>
                            <w:r w:rsidRPr="00D54C28">
                              <w:rPr>
                                <w:rFonts w:eastAsiaTheme="minorHAnsi"/>
                                <w:sz w:val="26"/>
                                <w:szCs w:val="26"/>
                                <w:lang w:eastAsia="en-US"/>
                              </w:rPr>
                              <w:fldChar w:fldCharType="end"/>
                            </w:r>
                            <w:hyperlink r:id="rId18" w:history="1">
                              <w:r w:rsidRPr="00DB266C">
                                <w:rPr>
                                  <w:rStyle w:val="Hyperlink"/>
                                  <w:rFonts w:cs="Calibri"/>
                                  <w:sz w:val="26"/>
                                  <w:szCs w:val="26"/>
                                  <w:shd w:val="clear" w:color="auto" w:fill="FFFFFF"/>
                                </w:rPr>
                                <w:t>Career and Technical Education (CTE) Dual Credit</w:t>
                              </w:r>
                            </w:hyperlink>
                          </w:p>
                          <w:p w14:paraId="21B8C36F" w14:textId="77777777" w:rsidR="003262D5" w:rsidRPr="00D54C28" w:rsidRDefault="00D54C28" w:rsidP="003262D5">
                            <w:pPr>
                              <w:pStyle w:val="NoSpacing"/>
                              <w:numPr>
                                <w:ilvl w:val="0"/>
                                <w:numId w:val="33"/>
                              </w:numPr>
                              <w:rPr>
                                <w:rStyle w:val="Hyperlink"/>
                                <w:sz w:val="26"/>
                                <w:szCs w:val="26"/>
                              </w:rPr>
                            </w:pPr>
                            <w:r w:rsidRPr="00D54C28">
                              <w:rPr>
                                <w:sz w:val="26"/>
                                <w:szCs w:val="26"/>
                              </w:rPr>
                              <w:fldChar w:fldCharType="begin"/>
                            </w:r>
                            <w:r w:rsidRPr="00D54C28">
                              <w:rPr>
                                <w:sz w:val="26"/>
                                <w:szCs w:val="26"/>
                              </w:rPr>
                              <w:instrText xml:space="preserve"> HYPERLINK "https://www.sbctc.edu/colleges-staff/programs-services/college-in-high-school/default.aspx" </w:instrText>
                            </w:r>
                            <w:r w:rsidRPr="00D54C28">
                              <w:rPr>
                                <w:sz w:val="26"/>
                                <w:szCs w:val="26"/>
                              </w:rPr>
                              <w:fldChar w:fldCharType="separate"/>
                            </w:r>
                            <w:r w:rsidR="003262D5" w:rsidRPr="00D54C28">
                              <w:rPr>
                                <w:rStyle w:val="Hyperlink"/>
                                <w:sz w:val="26"/>
                                <w:szCs w:val="26"/>
                              </w:rPr>
                              <w:t>College in the High School</w:t>
                            </w:r>
                          </w:p>
                          <w:p w14:paraId="482E4AC5" w14:textId="77777777" w:rsidR="007E1871" w:rsidRPr="00D54C28" w:rsidRDefault="00D54C28" w:rsidP="003262D5">
                            <w:pPr>
                              <w:pStyle w:val="NoSpacing"/>
                              <w:numPr>
                                <w:ilvl w:val="0"/>
                                <w:numId w:val="33"/>
                              </w:numPr>
                              <w:rPr>
                                <w:sz w:val="26"/>
                                <w:szCs w:val="26"/>
                              </w:rPr>
                            </w:pPr>
                            <w:r w:rsidRPr="00D54C28">
                              <w:rPr>
                                <w:sz w:val="26"/>
                                <w:szCs w:val="26"/>
                              </w:rPr>
                              <w:fldChar w:fldCharType="end"/>
                            </w:r>
                            <w:hyperlink r:id="rId19" w:history="1">
                              <w:r w:rsidR="003262D5" w:rsidRPr="00D54C28">
                                <w:rPr>
                                  <w:rStyle w:val="Hyperlink"/>
                                  <w:sz w:val="26"/>
                                  <w:szCs w:val="26"/>
                                </w:rPr>
                                <w:t>Gateway to College</w:t>
                              </w:r>
                            </w:hyperlink>
                          </w:p>
                          <w:p w14:paraId="32F7526A" w14:textId="77777777" w:rsidR="003262D5" w:rsidRPr="00D54C28" w:rsidRDefault="003A1DAD" w:rsidP="003262D5">
                            <w:pPr>
                              <w:pStyle w:val="NoSpacing"/>
                              <w:numPr>
                                <w:ilvl w:val="0"/>
                                <w:numId w:val="33"/>
                              </w:numPr>
                              <w:rPr>
                                <w:rStyle w:val="Hyperlink"/>
                                <w:color w:val="auto"/>
                                <w:sz w:val="26"/>
                                <w:szCs w:val="26"/>
                                <w:u w:val="none"/>
                              </w:rPr>
                            </w:pPr>
                            <w:hyperlink r:id="rId20" w:history="1">
                              <w:r w:rsidR="003262D5" w:rsidRPr="00D54C28">
                                <w:rPr>
                                  <w:rStyle w:val="Hyperlink"/>
                                  <w:sz w:val="26"/>
                                  <w:szCs w:val="26"/>
                                </w:rPr>
                                <w:t>Career Link—South Seattle Community College Career Link Program</w:t>
                              </w:r>
                            </w:hyperlink>
                          </w:p>
                          <w:p w14:paraId="55218718" w14:textId="77777777" w:rsidR="006207D8" w:rsidRPr="00D54C28" w:rsidRDefault="003A1DAD" w:rsidP="003262D5">
                            <w:pPr>
                              <w:pStyle w:val="NoSpacing"/>
                              <w:numPr>
                                <w:ilvl w:val="0"/>
                                <w:numId w:val="33"/>
                              </w:numPr>
                              <w:rPr>
                                <w:sz w:val="26"/>
                                <w:szCs w:val="26"/>
                              </w:rPr>
                            </w:pPr>
                            <w:hyperlink r:id="rId21" w:history="1">
                              <w:r w:rsidR="007E1871" w:rsidRPr="00B3350D">
                                <w:rPr>
                                  <w:rStyle w:val="Hyperlink"/>
                                  <w:sz w:val="26"/>
                                  <w:szCs w:val="26"/>
                                </w:rPr>
                                <w:t>Technical College Direct Funded Enrollment Programs</w:t>
                              </w:r>
                            </w:hyperlink>
                          </w:p>
                          <w:p w14:paraId="024894B7" w14:textId="77777777" w:rsidR="007E1871" w:rsidRPr="00D54C28" w:rsidRDefault="007E1871" w:rsidP="003262D5">
                            <w:pPr>
                              <w:pStyle w:val="NoSpacing"/>
                              <w:jc w:val="right"/>
                              <w:rPr>
                                <w:sz w:val="26"/>
                                <w:szCs w:val="26"/>
                              </w:rPr>
                            </w:pPr>
                          </w:p>
                          <w:p w14:paraId="357DE0A9" w14:textId="77777777" w:rsidR="007E1871" w:rsidRPr="00D54C28" w:rsidRDefault="007E1871">
                            <w:pP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58688" id="Text Box 2" o:spid="_x0000_s1028" type="#_x0000_t202" style="position:absolute;margin-left:0;margin-top:20.65pt;width:6in;height:52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" filled="f" stroked="f">
                <v:textbox>
                  <w:txbxContent>
                    <w:p w14:paraId="25E126BA" w14:textId="77777777" w:rsidR="00532A29" w:rsidRPr="00D54C28" w:rsidRDefault="007E1871" w:rsidP="004D131D">
                      <w:pPr>
                        <w:pStyle w:val="NoSpacing"/>
                        <w:rPr>
                          <w:rFonts w:ascii="Myriad Pro" w:hAnsi="Myriad Pro" w:cs="Times New Roman"/>
                          <w:b/>
                          <w:sz w:val="20"/>
                          <w:szCs w:val="28"/>
                        </w:rPr>
                      </w:pPr>
                      <w:r w:rsidRPr="00D54C28">
                        <w:rPr>
                          <w:rFonts w:ascii="Myriad Pro" w:hAnsi="Myriad Pro" w:cs="Times New Roman"/>
                          <w:b/>
                          <w:sz w:val="32"/>
                          <w:szCs w:val="28"/>
                        </w:rPr>
                        <w:t>Earn College Credit While Still In High School</w:t>
                      </w:r>
                    </w:p>
                    <w:p w14:paraId="4997629F" w14:textId="77777777" w:rsidR="007E1871" w:rsidRPr="00D54C28" w:rsidRDefault="007E1871" w:rsidP="003262D5">
                      <w:pPr>
                        <w:pStyle w:val="NoSpacing"/>
                        <w:rPr>
                          <w:sz w:val="26"/>
                          <w:szCs w:val="26"/>
                        </w:rPr>
                      </w:pPr>
                      <w:r w:rsidRPr="00D54C28">
                        <w:rPr>
                          <w:sz w:val="26"/>
                          <w:szCs w:val="26"/>
                        </w:rPr>
                        <w:t xml:space="preserve">Tenth grade is an important year! </w:t>
                      </w:r>
                      <w:r w:rsidR="00A57063" w:rsidRPr="00D54C28">
                        <w:rPr>
                          <w:sz w:val="26"/>
                          <w:szCs w:val="26"/>
                        </w:rPr>
                        <w:t>Teens</w:t>
                      </w:r>
                      <w:r w:rsidRPr="00D54C28">
                        <w:rPr>
                          <w:sz w:val="26"/>
                          <w:szCs w:val="26"/>
                        </w:rPr>
                        <w:t xml:space="preserve"> might be learning how to drive a car or even getting a first job. It’s also an important year for </w:t>
                      </w:r>
                      <w:r w:rsidR="00A57063" w:rsidRPr="00D54C28">
                        <w:rPr>
                          <w:sz w:val="26"/>
                          <w:szCs w:val="26"/>
                        </w:rPr>
                        <w:t>their</w:t>
                      </w:r>
                      <w:r w:rsidRPr="00D54C28">
                        <w:rPr>
                          <w:sz w:val="26"/>
                          <w:szCs w:val="26"/>
                        </w:rPr>
                        <w:t xml:space="preserve"> academic career. Encourage </w:t>
                      </w:r>
                      <w:r w:rsidR="00A57063" w:rsidRPr="00D54C28">
                        <w:rPr>
                          <w:sz w:val="26"/>
                          <w:szCs w:val="26"/>
                        </w:rPr>
                        <w:t>your teens to set themselves</w:t>
                      </w:r>
                      <w:r w:rsidRPr="00D54C28">
                        <w:rPr>
                          <w:sz w:val="26"/>
                          <w:szCs w:val="26"/>
                        </w:rPr>
                        <w:t xml:space="preserve"> up for success by preparing for the </w:t>
                      </w:r>
                      <w:hyperlink r:id="rId22" w:tgtFrame="_blank" w:history="1">
                        <w:r w:rsidRPr="00D54C28">
                          <w:rPr>
                            <w:rStyle w:val="Hyperlink"/>
                            <w:sz w:val="26"/>
                            <w:szCs w:val="26"/>
                          </w:rPr>
                          <w:t>Preliminary SAT/National Merit Scholarship Qualifying Test (PSAT/NMSQT)</w:t>
                        </w:r>
                      </w:hyperlink>
                      <w:r w:rsidRPr="00D54C28">
                        <w:rPr>
                          <w:sz w:val="26"/>
                          <w:szCs w:val="26"/>
                        </w:rPr>
                        <w:t xml:space="preserve"> or </w:t>
                      </w:r>
                      <w:hyperlink r:id="rId23" w:history="1">
                        <w:r w:rsidRPr="00D54C28">
                          <w:rPr>
                            <w:rStyle w:val="Hyperlink"/>
                            <w:sz w:val="26"/>
                            <w:szCs w:val="26"/>
                          </w:rPr>
                          <w:t>ACT Aspire</w:t>
                        </w:r>
                      </w:hyperlink>
                      <w:r w:rsidRPr="00D54C28">
                        <w:rPr>
                          <w:sz w:val="26"/>
                          <w:szCs w:val="26"/>
                        </w:rPr>
                        <w:t>, taking more challenging classes</w:t>
                      </w:r>
                      <w:r w:rsidR="003262D5" w:rsidRPr="00D54C28">
                        <w:rPr>
                          <w:sz w:val="26"/>
                          <w:szCs w:val="26"/>
                        </w:rPr>
                        <w:t xml:space="preserve"> like dual</w:t>
                      </w:r>
                      <w:r w:rsidR="00A57063" w:rsidRPr="00D54C28">
                        <w:rPr>
                          <w:sz w:val="26"/>
                          <w:szCs w:val="26"/>
                        </w:rPr>
                        <w:t>-</w:t>
                      </w:r>
                      <w:r w:rsidR="003262D5" w:rsidRPr="00D54C28">
                        <w:rPr>
                          <w:sz w:val="26"/>
                          <w:szCs w:val="26"/>
                        </w:rPr>
                        <w:t>credit courses</w:t>
                      </w:r>
                      <w:r w:rsidRPr="00D54C28">
                        <w:rPr>
                          <w:sz w:val="26"/>
                          <w:szCs w:val="26"/>
                        </w:rPr>
                        <w:t xml:space="preserve">, and pursuing leadership opportunities in school or </w:t>
                      </w:r>
                      <w:r w:rsidR="003262D5" w:rsidRPr="00D54C28">
                        <w:rPr>
                          <w:sz w:val="26"/>
                          <w:szCs w:val="26"/>
                        </w:rPr>
                        <w:t>the</w:t>
                      </w:r>
                      <w:r w:rsidRPr="00D54C28">
                        <w:rPr>
                          <w:sz w:val="26"/>
                          <w:szCs w:val="26"/>
                        </w:rPr>
                        <w:t xml:space="preserve"> community. </w:t>
                      </w:r>
                    </w:p>
                    <w:p w14:paraId="4FAF3851" w14:textId="77777777" w:rsidR="003262D5" w:rsidRPr="00D54C28" w:rsidRDefault="003262D5" w:rsidP="003262D5">
                      <w:pPr>
                        <w:pStyle w:val="NoSpacing"/>
                        <w:rPr>
                          <w:sz w:val="26"/>
                          <w:szCs w:val="26"/>
                        </w:rPr>
                      </w:pPr>
                    </w:p>
                    <w:p w14:paraId="10104B01" w14:textId="77777777" w:rsidR="003262D5" w:rsidRPr="00D54C28" w:rsidRDefault="003262D5" w:rsidP="003262D5">
                      <w:pPr>
                        <w:pStyle w:val="NoSpacing"/>
                        <w:rPr>
                          <w:sz w:val="26"/>
                          <w:szCs w:val="26"/>
                        </w:rPr>
                      </w:pPr>
                      <w:r w:rsidRPr="00D54C28">
                        <w:rPr>
                          <w:sz w:val="26"/>
                          <w:szCs w:val="26"/>
                        </w:rPr>
                        <w:t xml:space="preserve">Challenging classes like </w:t>
                      </w:r>
                      <w:r w:rsidRPr="00D54C28">
                        <w:rPr>
                          <w:b/>
                          <w:sz w:val="26"/>
                          <w:szCs w:val="26"/>
                        </w:rPr>
                        <w:t>d</w:t>
                      </w:r>
                      <w:r w:rsidR="007E1871" w:rsidRPr="00D54C28">
                        <w:rPr>
                          <w:b/>
                          <w:sz w:val="26"/>
                          <w:szCs w:val="26"/>
                        </w:rPr>
                        <w:t>ual</w:t>
                      </w:r>
                      <w:r w:rsidR="00A57063" w:rsidRPr="00D54C28">
                        <w:rPr>
                          <w:b/>
                          <w:sz w:val="26"/>
                          <w:szCs w:val="26"/>
                        </w:rPr>
                        <w:t>-</w:t>
                      </w:r>
                      <w:r w:rsidR="007E1871" w:rsidRPr="00D54C28">
                        <w:rPr>
                          <w:b/>
                          <w:sz w:val="26"/>
                          <w:szCs w:val="26"/>
                        </w:rPr>
                        <w:t>credit courses</w:t>
                      </w:r>
                      <w:r w:rsidR="007E1871" w:rsidRPr="00D54C28">
                        <w:rPr>
                          <w:sz w:val="26"/>
                          <w:szCs w:val="26"/>
                        </w:rPr>
                        <w:t xml:space="preserve"> in high school</w:t>
                      </w:r>
                      <w:r w:rsidRPr="00D54C28">
                        <w:rPr>
                          <w:sz w:val="26"/>
                          <w:szCs w:val="26"/>
                        </w:rPr>
                        <w:t>:</w:t>
                      </w:r>
                    </w:p>
                    <w:p w14:paraId="5C1A1517" w14:textId="77777777" w:rsidR="00A57063" w:rsidRPr="00D54C28" w:rsidRDefault="00A57063" w:rsidP="00A57063">
                      <w:pPr>
                        <w:pStyle w:val="NoSpacing"/>
                        <w:rPr>
                          <w:sz w:val="26"/>
                          <w:szCs w:val="26"/>
                        </w:rPr>
                      </w:pPr>
                      <w:r w:rsidRPr="00D54C28">
                        <w:rPr>
                          <w:sz w:val="26"/>
                          <w:szCs w:val="26"/>
                        </w:rPr>
                        <w:t xml:space="preserve">-Give students opportunities for college-level learning. </w:t>
                      </w:r>
                    </w:p>
                    <w:p w14:paraId="6FA8083E" w14:textId="77777777" w:rsidR="00A57063" w:rsidRPr="00D54C28" w:rsidRDefault="00A57063" w:rsidP="00A57063">
                      <w:pPr>
                        <w:pStyle w:val="NoSpacing"/>
                        <w:rPr>
                          <w:sz w:val="26"/>
                          <w:szCs w:val="26"/>
                        </w:rPr>
                      </w:pPr>
                      <w:r w:rsidRPr="00D54C28">
                        <w:rPr>
                          <w:sz w:val="26"/>
                          <w:szCs w:val="26"/>
                        </w:rPr>
                        <w:t xml:space="preserve">-Prepare students for college. </w:t>
                      </w:r>
                    </w:p>
                    <w:p w14:paraId="1C511A27" w14:textId="77777777" w:rsidR="003262D5" w:rsidRPr="00D54C28" w:rsidRDefault="00A57063" w:rsidP="00A57063">
                      <w:pPr>
                        <w:pStyle w:val="NoSpacing"/>
                        <w:rPr>
                          <w:sz w:val="26"/>
                          <w:szCs w:val="26"/>
                        </w:rPr>
                      </w:pPr>
                      <w:r w:rsidRPr="00D54C28">
                        <w:rPr>
                          <w:sz w:val="26"/>
                          <w:szCs w:val="26"/>
                        </w:rPr>
                        <w:t>-Allow students to earn college credit that may be applied toward a degree.</w:t>
                      </w:r>
                    </w:p>
                    <w:p w14:paraId="6E6505BC" w14:textId="77777777" w:rsidR="00A57063" w:rsidRPr="00D54C28" w:rsidRDefault="00A57063" w:rsidP="003262D5">
                      <w:pPr>
                        <w:pStyle w:val="NoSpacing"/>
                        <w:rPr>
                          <w:sz w:val="26"/>
                          <w:szCs w:val="26"/>
                        </w:rPr>
                      </w:pPr>
                    </w:p>
                    <w:p w14:paraId="3499E6A6" w14:textId="77777777" w:rsidR="007E1871" w:rsidRPr="00D54C28" w:rsidRDefault="003262D5" w:rsidP="003262D5">
                      <w:pPr>
                        <w:pStyle w:val="NoSpacing"/>
                        <w:rPr>
                          <w:sz w:val="26"/>
                          <w:szCs w:val="26"/>
                        </w:rPr>
                      </w:pPr>
                      <w:r w:rsidRPr="00D54C28">
                        <w:rPr>
                          <w:sz w:val="26"/>
                          <w:szCs w:val="26"/>
                        </w:rPr>
                        <w:t xml:space="preserve">Plus, </w:t>
                      </w:r>
                      <w:r w:rsidRPr="00D54C28">
                        <w:rPr>
                          <w:b/>
                          <w:sz w:val="26"/>
                          <w:szCs w:val="26"/>
                        </w:rPr>
                        <w:t>ea</w:t>
                      </w:r>
                      <w:r w:rsidR="007E1871" w:rsidRPr="00D54C28">
                        <w:rPr>
                          <w:b/>
                          <w:sz w:val="26"/>
                          <w:szCs w:val="26"/>
                        </w:rPr>
                        <w:t xml:space="preserve">rning college credits in high school </w:t>
                      </w:r>
                      <w:r w:rsidR="00B75231" w:rsidRPr="00D54C28">
                        <w:rPr>
                          <w:b/>
                          <w:sz w:val="26"/>
                          <w:szCs w:val="26"/>
                        </w:rPr>
                        <w:t>can save students time and money</w:t>
                      </w:r>
                      <w:r w:rsidR="00B75231" w:rsidRPr="00D54C28">
                        <w:rPr>
                          <w:sz w:val="26"/>
                          <w:szCs w:val="26"/>
                        </w:rPr>
                        <w:t xml:space="preserve"> when they get to college.</w:t>
                      </w:r>
                      <w:r w:rsidR="007E1871" w:rsidRPr="00D54C28">
                        <w:rPr>
                          <w:sz w:val="26"/>
                          <w:szCs w:val="26"/>
                        </w:rPr>
                        <w:t xml:space="preserve"> Visit the </w:t>
                      </w:r>
                      <w:hyperlink r:id="rId24" w:tgtFrame="_blank" w:history="1">
                        <w:r w:rsidR="007E1871" w:rsidRPr="00D54C28">
                          <w:rPr>
                            <w:rStyle w:val="Hyperlink"/>
                            <w:sz w:val="26"/>
                            <w:szCs w:val="26"/>
                          </w:rPr>
                          <w:t>dual</w:t>
                        </w:r>
                        <w:r w:rsidR="00A57063" w:rsidRPr="00D54C28">
                          <w:rPr>
                            <w:rStyle w:val="Hyperlink"/>
                            <w:sz w:val="26"/>
                            <w:szCs w:val="26"/>
                          </w:rPr>
                          <w:t>-</w:t>
                        </w:r>
                        <w:r w:rsidR="007E1871" w:rsidRPr="00D54C28">
                          <w:rPr>
                            <w:rStyle w:val="Hyperlink"/>
                            <w:sz w:val="26"/>
                            <w:szCs w:val="26"/>
                          </w:rPr>
                          <w:t>credit lookup tool</w:t>
                        </w:r>
                      </w:hyperlink>
                      <w:r w:rsidR="007E1871" w:rsidRPr="00D54C28">
                        <w:rPr>
                          <w:sz w:val="26"/>
                          <w:szCs w:val="26"/>
                        </w:rPr>
                        <w:t xml:space="preserve"> to find out how </w:t>
                      </w:r>
                      <w:r w:rsidR="00A57063" w:rsidRPr="00D54C28">
                        <w:rPr>
                          <w:sz w:val="26"/>
                          <w:szCs w:val="26"/>
                        </w:rPr>
                        <w:t>their</w:t>
                      </w:r>
                      <w:r w:rsidR="007E1871" w:rsidRPr="00D54C28">
                        <w:rPr>
                          <w:sz w:val="26"/>
                          <w:szCs w:val="26"/>
                        </w:rPr>
                        <w:t xml:space="preserve"> AP, IB, or Cambridge </w:t>
                      </w:r>
                      <w:r w:rsidR="00A57063" w:rsidRPr="00D54C28">
                        <w:rPr>
                          <w:sz w:val="26"/>
                          <w:szCs w:val="26"/>
                        </w:rPr>
                        <w:t>test scores might count for college credit</w:t>
                      </w:r>
                      <w:r w:rsidR="00B75231" w:rsidRPr="00D54C28">
                        <w:rPr>
                          <w:sz w:val="26"/>
                          <w:szCs w:val="26"/>
                        </w:rPr>
                        <w:t>.</w:t>
                      </w:r>
                      <w:r w:rsidR="00D54C28" w:rsidRPr="00D54C28">
                        <w:rPr>
                          <w:sz w:val="26"/>
                          <w:szCs w:val="26"/>
                        </w:rPr>
                        <w:t xml:space="preserve"> </w:t>
                      </w:r>
                    </w:p>
                    <w:p w14:paraId="0F3230C5" w14:textId="77777777" w:rsidR="003262D5" w:rsidRPr="00D54C28" w:rsidRDefault="003262D5" w:rsidP="003262D5">
                      <w:pPr>
                        <w:pStyle w:val="NoSpacing"/>
                        <w:rPr>
                          <w:sz w:val="26"/>
                          <w:szCs w:val="26"/>
                        </w:rPr>
                      </w:pPr>
                    </w:p>
                    <w:p w14:paraId="1385AD77" w14:textId="77777777" w:rsidR="007E1871" w:rsidRPr="00D54C28" w:rsidRDefault="007E1871" w:rsidP="003262D5">
                      <w:pPr>
                        <w:pStyle w:val="NoSpacing"/>
                        <w:rPr>
                          <w:sz w:val="26"/>
                          <w:szCs w:val="26"/>
                        </w:rPr>
                      </w:pPr>
                      <w:r w:rsidRPr="00D54C28">
                        <w:rPr>
                          <w:sz w:val="26"/>
                          <w:szCs w:val="26"/>
                        </w:rPr>
                        <w:t>Ask your child’s guidance counselor about what dual credit options are available. For example, your school might offer:</w:t>
                      </w:r>
                    </w:p>
                    <w:p w14:paraId="0A5C750B" w14:textId="77777777" w:rsidR="007E1871" w:rsidRPr="00D54C28" w:rsidRDefault="003A1DAD" w:rsidP="003262D5">
                      <w:pPr>
                        <w:pStyle w:val="NoSpacing"/>
                        <w:numPr>
                          <w:ilvl w:val="0"/>
                          <w:numId w:val="33"/>
                        </w:numPr>
                        <w:rPr>
                          <w:sz w:val="26"/>
                          <w:szCs w:val="26"/>
                        </w:rPr>
                      </w:pPr>
                      <w:hyperlink r:id="rId25" w:history="1">
                        <w:r w:rsidR="003262D5" w:rsidRPr="00D54C28">
                          <w:rPr>
                            <w:rStyle w:val="Hyperlink"/>
                            <w:sz w:val="26"/>
                            <w:szCs w:val="26"/>
                          </w:rPr>
                          <w:t>Advanced Placement</w:t>
                        </w:r>
                      </w:hyperlink>
                      <w:r w:rsidR="007E1871" w:rsidRPr="00D54C28">
                        <w:rPr>
                          <w:sz w:val="26"/>
                          <w:szCs w:val="26"/>
                        </w:rPr>
                        <w:t xml:space="preserve"> (AP)</w:t>
                      </w:r>
                    </w:p>
                    <w:p w14:paraId="1802CD10" w14:textId="77777777" w:rsidR="007E1871" w:rsidRPr="00D54C28" w:rsidRDefault="003A1DAD" w:rsidP="003262D5">
                      <w:pPr>
                        <w:pStyle w:val="NoSpacing"/>
                        <w:numPr>
                          <w:ilvl w:val="0"/>
                          <w:numId w:val="33"/>
                        </w:numPr>
                        <w:rPr>
                          <w:sz w:val="26"/>
                          <w:szCs w:val="26"/>
                        </w:rPr>
                      </w:pPr>
                      <w:hyperlink r:id="rId26" w:history="1">
                        <w:r w:rsidR="003262D5" w:rsidRPr="00D54C28">
                          <w:rPr>
                            <w:rStyle w:val="Hyperlink"/>
                            <w:sz w:val="26"/>
                            <w:szCs w:val="26"/>
                          </w:rPr>
                          <w:t>International Baccalaureate</w:t>
                        </w:r>
                      </w:hyperlink>
                      <w:r w:rsidR="007E1871" w:rsidRPr="00D54C28">
                        <w:rPr>
                          <w:sz w:val="26"/>
                          <w:szCs w:val="26"/>
                        </w:rPr>
                        <w:t xml:space="preserve"> (IB)</w:t>
                      </w:r>
                    </w:p>
                    <w:p w14:paraId="3E819CC7" w14:textId="77777777" w:rsidR="00E31B74" w:rsidRPr="00D54C28" w:rsidRDefault="003A1DAD" w:rsidP="003262D5">
                      <w:pPr>
                        <w:pStyle w:val="ListParagraph"/>
                        <w:numPr>
                          <w:ilvl w:val="0"/>
                          <w:numId w:val="33"/>
                        </w:numPr>
                        <w:spacing w:after="0" w:line="240" w:lineRule="atLeast"/>
                        <w:rPr>
                          <w:sz w:val="26"/>
                          <w:szCs w:val="26"/>
                        </w:rPr>
                      </w:pPr>
                      <w:hyperlink r:id="rId27" w:history="1">
                        <w:r w:rsidR="003262D5" w:rsidRPr="00D54C28">
                          <w:rPr>
                            <w:rStyle w:val="Hyperlink"/>
                            <w:sz w:val="26"/>
                            <w:szCs w:val="26"/>
                          </w:rPr>
                          <w:t>University of Cambridge International Examinations</w:t>
                        </w:r>
                      </w:hyperlink>
                    </w:p>
                    <w:p w14:paraId="0D686074" w14:textId="77777777" w:rsidR="007E1871" w:rsidRPr="00D54C28" w:rsidRDefault="00D54C28" w:rsidP="003262D5">
                      <w:pPr>
                        <w:pStyle w:val="ListParagraph"/>
                        <w:numPr>
                          <w:ilvl w:val="0"/>
                          <w:numId w:val="33"/>
                        </w:numPr>
                        <w:spacing w:after="0" w:line="240" w:lineRule="atLeast"/>
                        <w:rPr>
                          <w:rStyle w:val="Hyperlink"/>
                          <w:sz w:val="26"/>
                          <w:szCs w:val="26"/>
                        </w:rPr>
                      </w:pPr>
                      <w:r w:rsidRPr="00D54C28">
                        <w:rPr>
                          <w:sz w:val="26"/>
                          <w:szCs w:val="26"/>
                        </w:rPr>
                        <w:fldChar w:fldCharType="begin"/>
                      </w:r>
                      <w:r w:rsidRPr="00D54C28">
                        <w:rPr>
                          <w:sz w:val="26"/>
                          <w:szCs w:val="26"/>
                        </w:rPr>
                        <w:instrText xml:space="preserve"> HYPERLINK "http://www.k12.wa.us/OSSI/K12Supports/CareerCollegeReadiness/RunningStart.aspx" </w:instrText>
                      </w:r>
                      <w:r w:rsidRPr="00D54C28">
                        <w:rPr>
                          <w:sz w:val="26"/>
                          <w:szCs w:val="26"/>
                        </w:rPr>
                        <w:fldChar w:fldCharType="separate"/>
                      </w:r>
                      <w:r w:rsidR="003262D5" w:rsidRPr="00D54C28">
                        <w:rPr>
                          <w:rStyle w:val="Hyperlink"/>
                          <w:sz w:val="26"/>
                          <w:szCs w:val="26"/>
                        </w:rPr>
                        <w:t>Running Start</w:t>
                      </w:r>
                    </w:p>
                    <w:p w14:paraId="7848F3AA" w14:textId="77777777" w:rsidR="00D54C28" w:rsidRPr="00DB266C" w:rsidRDefault="00D54C28" w:rsidP="003262D5">
                      <w:pPr>
                        <w:pStyle w:val="NoSpacing"/>
                        <w:numPr>
                          <w:ilvl w:val="0"/>
                          <w:numId w:val="33"/>
                        </w:numPr>
                        <w:rPr>
                          <w:sz w:val="26"/>
                          <w:szCs w:val="26"/>
                        </w:rPr>
                      </w:pPr>
                      <w:r w:rsidRPr="00D54C28">
                        <w:rPr>
                          <w:rFonts w:eastAsiaTheme="minorHAnsi"/>
                          <w:sz w:val="26"/>
                          <w:szCs w:val="26"/>
                          <w:lang w:eastAsia="en-US"/>
                        </w:rPr>
                        <w:fldChar w:fldCharType="end"/>
                      </w:r>
                      <w:hyperlink r:id="rId28" w:history="1">
                        <w:r w:rsidRPr="00DB266C">
                          <w:rPr>
                            <w:rStyle w:val="Hyperlink"/>
                            <w:rFonts w:cs="Calibri"/>
                            <w:sz w:val="26"/>
                            <w:szCs w:val="26"/>
                            <w:shd w:val="clear" w:color="auto" w:fill="FFFFFF"/>
                          </w:rPr>
                          <w:t>Career and Technical Education (CTE) Dual Credit</w:t>
                        </w:r>
                      </w:hyperlink>
                    </w:p>
                    <w:p w14:paraId="21B8C36F" w14:textId="77777777" w:rsidR="003262D5" w:rsidRPr="00D54C28" w:rsidRDefault="00D54C28" w:rsidP="003262D5">
                      <w:pPr>
                        <w:pStyle w:val="NoSpacing"/>
                        <w:numPr>
                          <w:ilvl w:val="0"/>
                          <w:numId w:val="33"/>
                        </w:numPr>
                        <w:rPr>
                          <w:rStyle w:val="Hyperlink"/>
                          <w:sz w:val="26"/>
                          <w:szCs w:val="26"/>
                        </w:rPr>
                      </w:pPr>
                      <w:r w:rsidRPr="00D54C28">
                        <w:rPr>
                          <w:sz w:val="26"/>
                          <w:szCs w:val="26"/>
                        </w:rPr>
                        <w:fldChar w:fldCharType="begin"/>
                      </w:r>
                      <w:r w:rsidRPr="00D54C28">
                        <w:rPr>
                          <w:sz w:val="26"/>
                          <w:szCs w:val="26"/>
                        </w:rPr>
                        <w:instrText xml:space="preserve"> HYPERLINK "https://www.sbctc.edu/colleges-staff/programs-services/college-in-high-school/default.aspx" </w:instrText>
                      </w:r>
                      <w:r w:rsidRPr="00D54C28">
                        <w:rPr>
                          <w:sz w:val="26"/>
                          <w:szCs w:val="26"/>
                        </w:rPr>
                        <w:fldChar w:fldCharType="separate"/>
                      </w:r>
                      <w:r w:rsidR="003262D5" w:rsidRPr="00D54C28">
                        <w:rPr>
                          <w:rStyle w:val="Hyperlink"/>
                          <w:sz w:val="26"/>
                          <w:szCs w:val="26"/>
                        </w:rPr>
                        <w:t>College in the High School</w:t>
                      </w:r>
                    </w:p>
                    <w:p w14:paraId="482E4AC5" w14:textId="77777777" w:rsidR="007E1871" w:rsidRPr="00D54C28" w:rsidRDefault="00D54C28" w:rsidP="003262D5">
                      <w:pPr>
                        <w:pStyle w:val="NoSpacing"/>
                        <w:numPr>
                          <w:ilvl w:val="0"/>
                          <w:numId w:val="33"/>
                        </w:numPr>
                        <w:rPr>
                          <w:sz w:val="26"/>
                          <w:szCs w:val="26"/>
                        </w:rPr>
                      </w:pPr>
                      <w:r w:rsidRPr="00D54C28">
                        <w:rPr>
                          <w:sz w:val="26"/>
                          <w:szCs w:val="26"/>
                        </w:rPr>
                        <w:fldChar w:fldCharType="end"/>
                      </w:r>
                      <w:hyperlink r:id="rId29" w:history="1">
                        <w:r w:rsidR="003262D5" w:rsidRPr="00D54C28">
                          <w:rPr>
                            <w:rStyle w:val="Hyperlink"/>
                            <w:sz w:val="26"/>
                            <w:szCs w:val="26"/>
                          </w:rPr>
                          <w:t>Gateway to College</w:t>
                        </w:r>
                      </w:hyperlink>
                    </w:p>
                    <w:p w14:paraId="32F7526A" w14:textId="77777777" w:rsidR="003262D5" w:rsidRPr="00D54C28" w:rsidRDefault="003A1DAD" w:rsidP="003262D5">
                      <w:pPr>
                        <w:pStyle w:val="NoSpacing"/>
                        <w:numPr>
                          <w:ilvl w:val="0"/>
                          <w:numId w:val="33"/>
                        </w:numPr>
                        <w:rPr>
                          <w:rStyle w:val="Hyperlink"/>
                          <w:color w:val="auto"/>
                          <w:sz w:val="26"/>
                          <w:szCs w:val="26"/>
                          <w:u w:val="none"/>
                        </w:rPr>
                      </w:pPr>
                      <w:hyperlink r:id="rId30" w:history="1">
                        <w:r w:rsidR="003262D5" w:rsidRPr="00D54C28">
                          <w:rPr>
                            <w:rStyle w:val="Hyperlink"/>
                            <w:sz w:val="26"/>
                            <w:szCs w:val="26"/>
                          </w:rPr>
                          <w:t>Career Link—South Seattle Community College Career Link Program</w:t>
                        </w:r>
                      </w:hyperlink>
                    </w:p>
                    <w:p w14:paraId="55218718" w14:textId="77777777" w:rsidR="006207D8" w:rsidRPr="00D54C28" w:rsidRDefault="003A1DAD" w:rsidP="003262D5">
                      <w:pPr>
                        <w:pStyle w:val="NoSpacing"/>
                        <w:numPr>
                          <w:ilvl w:val="0"/>
                          <w:numId w:val="33"/>
                        </w:numPr>
                        <w:rPr>
                          <w:sz w:val="26"/>
                          <w:szCs w:val="26"/>
                        </w:rPr>
                      </w:pPr>
                      <w:hyperlink r:id="rId31" w:history="1">
                        <w:r w:rsidR="007E1871" w:rsidRPr="00B3350D">
                          <w:rPr>
                            <w:rStyle w:val="Hyperlink"/>
                            <w:sz w:val="26"/>
                            <w:szCs w:val="26"/>
                          </w:rPr>
                          <w:t>Technical College Direct Funded Enrollment Programs</w:t>
                        </w:r>
                      </w:hyperlink>
                    </w:p>
                    <w:p w14:paraId="024894B7" w14:textId="77777777" w:rsidR="007E1871" w:rsidRPr="00D54C28" w:rsidRDefault="007E1871" w:rsidP="003262D5">
                      <w:pPr>
                        <w:pStyle w:val="NoSpacing"/>
                        <w:jc w:val="right"/>
                        <w:rPr>
                          <w:sz w:val="26"/>
                          <w:szCs w:val="26"/>
                        </w:rPr>
                      </w:pPr>
                    </w:p>
                    <w:p w14:paraId="357DE0A9" w14:textId="77777777" w:rsidR="007E1871" w:rsidRPr="00D54C28" w:rsidRDefault="007E1871">
                      <w:pPr>
                        <w:rPr>
                          <w:sz w:val="26"/>
                          <w:szCs w:val="26"/>
                        </w:rPr>
                      </w:pPr>
                    </w:p>
                  </w:txbxContent>
                </v:textbox>
              </v:shape>
            </w:pict>
          </mc:Fallback>
        </mc:AlternateContent>
      </w:r>
      <w:r w:rsidR="006F6BB5">
        <w:rPr>
          <w:noProof/>
        </w:rPr>
        <mc:AlternateContent>
          <mc:Choice Requires="wps">
            <w:drawing>
              <wp:anchor distT="0" distB="0" distL="114300" distR="114300" simplePos="0" relativeHeight="251700224" behindDoc="0" locked="0" layoutInCell="1" allowOverlap="1" wp14:anchorId="01CA7799" wp14:editId="4F5AE80C">
                <wp:simplePos x="0" y="0"/>
                <wp:positionH relativeFrom="margin">
                  <wp:align>right</wp:align>
                </wp:positionH>
                <wp:positionV relativeFrom="paragraph">
                  <wp:posOffset>6642043</wp:posOffset>
                </wp:positionV>
                <wp:extent cx="7314868"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4868"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A94D0D" w14:textId="77777777" w:rsidR="00CA36F6" w:rsidRPr="006F6BB5" w:rsidRDefault="00CA36F6" w:rsidP="00CA36F6">
                            <w:pPr>
                              <w:spacing w:after="0"/>
                              <w:rPr>
                                <w:rFonts w:ascii="Myriad Pro" w:hAnsi="Myriad Pro"/>
                                <w:b/>
                                <w:sz w:val="32"/>
                              </w:rPr>
                            </w:pPr>
                            <w:r w:rsidRPr="006F6BB5">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A7799" id="Text Box 8" o:spid="_x0000_s1029" type="#_x0000_t202" style="position:absolute;margin-left:524.75pt;margin-top:523pt;width:575.95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" fillcolor="#95b6c5 [1944]" stroked="f" strokeweight=".5pt">
                <v:textbox>
                  <w:txbxContent>
                    <w:p w14:paraId="2FA94D0D" w14:textId="77777777" w:rsidR="00CA36F6" w:rsidRPr="006F6BB5" w:rsidRDefault="00CA36F6" w:rsidP="00CA36F6">
                      <w:pPr>
                        <w:spacing w:after="0"/>
                        <w:rPr>
                          <w:rFonts w:ascii="Myriad Pro" w:hAnsi="Myriad Pro"/>
                          <w:b/>
                          <w:sz w:val="32"/>
                        </w:rPr>
                      </w:pPr>
                      <w:r w:rsidRPr="006F6BB5">
                        <w:rPr>
                          <w:rFonts w:ascii="Myriad Pro" w:hAnsi="Myriad Pro"/>
                          <w:b/>
                          <w:sz w:val="32"/>
                        </w:rPr>
                        <w:t>Did You Know?</w:t>
                      </w:r>
                    </w:p>
                  </w:txbxContent>
                </v:textbox>
                <w10:wrap anchorx="margin"/>
              </v:shape>
            </w:pict>
          </mc:Fallback>
        </mc:AlternateContent>
      </w:r>
      <w:r w:rsidR="003B2109">
        <w:rPr>
          <w:noProof/>
        </w:rPr>
        <mc:AlternateContent>
          <mc:Choice Requires="wps">
            <w:drawing>
              <wp:anchor distT="0" distB="0" distL="457200" distR="114300" simplePos="0" relativeHeight="251696128" behindDoc="0" locked="0" layoutInCell="0" allowOverlap="1" wp14:anchorId="6D84E86E" wp14:editId="1ED5AD2A">
                <wp:simplePos x="0" y="0"/>
                <wp:positionH relativeFrom="margin">
                  <wp:posOffset>5496560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7EBEF4E9"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7EC6992F" w14:textId="77777777" w:rsidR="00874387" w:rsidRPr="00874387" w:rsidRDefault="00874387" w:rsidP="00874387">
                            <w:pPr>
                              <w:pStyle w:val="NoSpacing"/>
                              <w:rPr>
                                <w:sz w:val="28"/>
                              </w:rPr>
                            </w:pPr>
                          </w:p>
                          <w:p w14:paraId="23EF9ABC"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3A0FDF1C" w14:textId="77777777" w:rsidR="00F35BE3" w:rsidRDefault="00F35BE3" w:rsidP="00874387">
                            <w:pPr>
                              <w:pStyle w:val="NoSpacing"/>
                            </w:pPr>
                          </w:p>
                          <w:p w14:paraId="0DEF1396" w14:textId="77777777" w:rsidR="00F35BE3" w:rsidRDefault="00F35BE3" w:rsidP="00874387">
                            <w:pPr>
                              <w:pStyle w:val="NoSpacing"/>
                            </w:pPr>
                          </w:p>
                          <w:p w14:paraId="27CF0FE0"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D84E86E" id="AutoShape 14" o:spid="_x0000_s1030" style="position:absolute;margin-left:432.8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" o:allowincell="f" filled="f" strokecolor="#f2f2f2 [3052]">
                <v:textbox inset="14.4pt,14.4pt,14.4pt,14.4pt">
                  <w:txbxContent>
                    <w:p w14:paraId="7EBEF4E9"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7EC6992F" w14:textId="77777777" w:rsidR="00874387" w:rsidRPr="00874387" w:rsidRDefault="00874387" w:rsidP="00874387">
                      <w:pPr>
                        <w:pStyle w:val="NoSpacing"/>
                        <w:rPr>
                          <w:sz w:val="28"/>
                        </w:rPr>
                      </w:pPr>
                    </w:p>
                    <w:p w14:paraId="23EF9ABC"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3A0FDF1C" w14:textId="77777777" w:rsidR="00F35BE3" w:rsidRDefault="00F35BE3" w:rsidP="00874387">
                      <w:pPr>
                        <w:pStyle w:val="NoSpacing"/>
                      </w:pPr>
                    </w:p>
                    <w:p w14:paraId="0DEF1396" w14:textId="77777777" w:rsidR="00F35BE3" w:rsidRDefault="00F35BE3" w:rsidP="00874387">
                      <w:pPr>
                        <w:pStyle w:val="NoSpacing"/>
                      </w:pPr>
                    </w:p>
                    <w:p w14:paraId="27CF0FE0"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0660D8A3" wp14:editId="4C63976B">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3AFB07" w14:textId="77777777" w:rsidR="009F19C9" w:rsidRPr="00D54C28" w:rsidRDefault="00B75231" w:rsidP="00B75231">
                            <w:pPr>
                              <w:spacing w:after="0" w:line="240" w:lineRule="auto"/>
                              <w:rPr>
                                <w:color w:val="000000" w:themeColor="text1"/>
                                <w:sz w:val="28"/>
                                <w:szCs w:val="26"/>
                              </w:rPr>
                            </w:pPr>
                            <w:r w:rsidRPr="00D54C28">
                              <w:rPr>
                                <w:rFonts w:eastAsia="Times New Roman" w:cs="Arial"/>
                                <w:sz w:val="28"/>
                                <w:szCs w:val="26"/>
                              </w:rPr>
                              <w:t xml:space="preserve">Washington’s economy is rooted in science, engineering, and technology. </w:t>
                            </w:r>
                            <w:r w:rsidR="009F19C9" w:rsidRPr="00D54C28">
                              <w:rPr>
                                <w:color w:val="000000" w:themeColor="text1"/>
                                <w:sz w:val="28"/>
                                <w:szCs w:val="26"/>
                              </w:rPr>
                              <w:t>Washington ranks</w:t>
                            </w:r>
                            <w:r w:rsidR="009F19C9" w:rsidRPr="00D54C28">
                              <w:rPr>
                                <w:b/>
                                <w:color w:val="000000" w:themeColor="text1"/>
                                <w:sz w:val="28"/>
                                <w:szCs w:val="26"/>
                              </w:rPr>
                              <w:t xml:space="preserve"> 4</w:t>
                            </w:r>
                            <w:r w:rsidR="009F19C9" w:rsidRPr="00D54C28">
                              <w:rPr>
                                <w:b/>
                                <w:color w:val="000000" w:themeColor="text1"/>
                                <w:sz w:val="28"/>
                                <w:szCs w:val="26"/>
                                <w:vertAlign w:val="superscript"/>
                              </w:rPr>
                              <w:t>th</w:t>
                            </w:r>
                            <w:r w:rsidR="009F19C9" w:rsidRPr="00D54C28">
                              <w:rPr>
                                <w:color w:val="000000" w:themeColor="text1"/>
                                <w:sz w:val="28"/>
                                <w:szCs w:val="26"/>
                              </w:rPr>
                              <w:t xml:space="preserve"> in the country for technology-based corporations</w:t>
                            </w:r>
                            <w:r w:rsidRPr="00D54C28">
                              <w:rPr>
                                <w:color w:val="000000" w:themeColor="text1"/>
                                <w:sz w:val="28"/>
                                <w:szCs w:val="26"/>
                              </w:rPr>
                              <w:t>,</w:t>
                            </w:r>
                            <w:r w:rsidRPr="00D54C28">
                              <w:rPr>
                                <w:rFonts w:eastAsia="Times New Roman" w:cs="Arial"/>
                                <w:sz w:val="28"/>
                                <w:szCs w:val="26"/>
                              </w:rPr>
                              <w:t xml:space="preserve"> but 46</w:t>
                            </w:r>
                            <w:r w:rsidRPr="00D54C28">
                              <w:rPr>
                                <w:rFonts w:eastAsia="Times New Roman" w:cs="Arial"/>
                                <w:sz w:val="28"/>
                                <w:szCs w:val="26"/>
                                <w:vertAlign w:val="superscript"/>
                              </w:rPr>
                              <w:t>th</w:t>
                            </w:r>
                            <w:r w:rsidRPr="00D54C28">
                              <w:rPr>
                                <w:rFonts w:eastAsia="Times New Roman" w:cs="Arial"/>
                                <w:sz w:val="28"/>
                                <w:szCs w:val="26"/>
                              </w:rPr>
                              <w:t xml:space="preserve"> for participation in science and engineering graduate programs. We need to close the growing gap between the skills people have in our state and the skills our economy requires.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0D8A3" id="Text Box 13" o:spid="_x0000_s1031"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ANCYd/gwIAAGwFAAAOAAAAAAAAAAAAAAAAAC4CAABkcnMvZTJvRG9jLnhtbFBLAQItABQABgAI&#10;AAAAIQAdp2VA4wAAAAwBAAAPAAAAAAAAAAAAAAAAAN0EAABkcnMvZG93bnJldi54bWxQSwUGAAAA&#10;AAQABADzAAAA7QUAAAAA&#10;" filled="f" stroked="f" strokeweight=".5pt">
                <v:textbox>
                  <w:txbxContent>
                    <w:p w14:paraId="2C3AFB07" w14:textId="77777777" w:rsidR="009F19C9" w:rsidRPr="00D54C28" w:rsidRDefault="00B75231" w:rsidP="00B75231">
                      <w:pPr>
                        <w:spacing w:after="0" w:line="240" w:lineRule="auto"/>
                        <w:rPr>
                          <w:color w:val="000000" w:themeColor="text1"/>
                          <w:sz w:val="28"/>
                          <w:szCs w:val="26"/>
                        </w:rPr>
                      </w:pPr>
                      <w:r w:rsidRPr="00D54C28">
                        <w:rPr>
                          <w:rFonts w:eastAsia="Times New Roman" w:cs="Arial"/>
                          <w:sz w:val="28"/>
                          <w:szCs w:val="26"/>
                        </w:rPr>
                        <w:t xml:space="preserve">Washington’s economy is rooted in science, engineering, and technology. </w:t>
                      </w:r>
                      <w:r w:rsidR="009F19C9" w:rsidRPr="00D54C28">
                        <w:rPr>
                          <w:color w:val="000000" w:themeColor="text1"/>
                          <w:sz w:val="28"/>
                          <w:szCs w:val="26"/>
                        </w:rPr>
                        <w:t>Washington ranks</w:t>
                      </w:r>
                      <w:r w:rsidR="009F19C9" w:rsidRPr="00D54C28">
                        <w:rPr>
                          <w:b/>
                          <w:color w:val="000000" w:themeColor="text1"/>
                          <w:sz w:val="28"/>
                          <w:szCs w:val="26"/>
                        </w:rPr>
                        <w:t xml:space="preserve"> 4</w:t>
                      </w:r>
                      <w:r w:rsidR="009F19C9" w:rsidRPr="00D54C28">
                        <w:rPr>
                          <w:b/>
                          <w:color w:val="000000" w:themeColor="text1"/>
                          <w:sz w:val="28"/>
                          <w:szCs w:val="26"/>
                          <w:vertAlign w:val="superscript"/>
                        </w:rPr>
                        <w:t>th</w:t>
                      </w:r>
                      <w:r w:rsidR="009F19C9" w:rsidRPr="00D54C28">
                        <w:rPr>
                          <w:color w:val="000000" w:themeColor="text1"/>
                          <w:sz w:val="28"/>
                          <w:szCs w:val="26"/>
                        </w:rPr>
                        <w:t xml:space="preserve"> in the country for technology-based corporations</w:t>
                      </w:r>
                      <w:r w:rsidRPr="00D54C28">
                        <w:rPr>
                          <w:color w:val="000000" w:themeColor="text1"/>
                          <w:sz w:val="28"/>
                          <w:szCs w:val="26"/>
                        </w:rPr>
                        <w:t>,</w:t>
                      </w:r>
                      <w:r w:rsidRPr="00D54C28">
                        <w:rPr>
                          <w:rFonts w:eastAsia="Times New Roman" w:cs="Arial"/>
                          <w:sz w:val="28"/>
                          <w:szCs w:val="26"/>
                        </w:rPr>
                        <w:t xml:space="preserve"> but 46</w:t>
                      </w:r>
                      <w:r w:rsidRPr="00D54C28">
                        <w:rPr>
                          <w:rFonts w:eastAsia="Times New Roman" w:cs="Arial"/>
                          <w:sz w:val="28"/>
                          <w:szCs w:val="26"/>
                          <w:vertAlign w:val="superscript"/>
                        </w:rPr>
                        <w:t>th</w:t>
                      </w:r>
                      <w:r w:rsidRPr="00D54C28">
                        <w:rPr>
                          <w:rFonts w:eastAsia="Times New Roman" w:cs="Arial"/>
                          <w:sz w:val="28"/>
                          <w:szCs w:val="26"/>
                        </w:rPr>
                        <w:t xml:space="preserve"> for participation in science and engineering graduate programs. We need to close the growing gap between the skills people have in our state and the skills our economy requires.</w:t>
                      </w: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23B4B22C" wp14:editId="662414B4">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A1B0014" w14:textId="77777777"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B4B22C"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d/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d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Cp2Td/pwIAAN4FAAAOAAAAAAAAAAAA&#10;AAAAAC4CAABkcnMvZTJvRG9jLnhtbFBLAQItABQABgAIAAAAIQBbns8q4AAAAAsBAAAPAAAAAAAA&#10;AAAAAAAAAAEFAABkcnMvZG93bnJldi54bWxQSwUGAAAAAAQABADzAAAADgYAAAAA&#10;" fillcolor="white [3201]" strokecolor="#f2f2f2 [3052]" strokeweight=".5pt">
                <v:textbox>
                  <w:txbxContent>
                    <w:p w14:paraId="0A1B0014" w14:textId="77777777" w:rsidR="00CA36F6" w:rsidRPr="00685C13" w:rsidRDefault="00CA36F6">
                      <w:pPr>
                        <w:rPr>
                          <w:sz w:val="28"/>
                        </w:rPr>
                      </w:pPr>
                      <w:r w:rsidRPr="00685C13">
                        <w:rPr>
                          <w:sz w:val="28"/>
                        </w:rPr>
                        <w:t>Insert School Logo</w:t>
                      </w:r>
                    </w:p>
                  </w:txbxContent>
                </v:textbox>
              </v:shape>
            </w:pict>
          </mc:Fallback>
        </mc:AlternateContent>
      </w:r>
      <w:r w:rsidR="001B2141">
        <w:br w:type="page"/>
      </w:r>
    </w:p>
    <w:p w14:paraId="463681DA"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113B2B9D" wp14:editId="2604E0EE">
                <wp:simplePos x="0" y="0"/>
                <wp:positionH relativeFrom="column">
                  <wp:posOffset>2296236</wp:posOffset>
                </wp:positionH>
                <wp:positionV relativeFrom="paragraph">
                  <wp:posOffset>71651</wp:posOffset>
                </wp:positionV>
                <wp:extent cx="4890135" cy="2661313"/>
                <wp:effectExtent l="0" t="0" r="24765"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661313"/>
                        </a:xfrm>
                        <a:prstGeom prst="rect">
                          <a:avLst/>
                        </a:prstGeom>
                        <a:noFill/>
                        <a:ln w="9525">
                          <a:solidFill>
                            <a:sysClr val="window" lastClr="FFFFFF">
                              <a:lumMod val="85000"/>
                            </a:sysClr>
                          </a:solidFill>
                          <a:miter lim="800000"/>
                          <a:headEnd/>
                          <a:tailEnd/>
                        </a:ln>
                      </wps:spPr>
                      <wps:txbx>
                        <w:txbxContent>
                          <w:p w14:paraId="236D69D5"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3781E8DF"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National GEAR UP Week:</w:t>
                            </w:r>
                          </w:p>
                          <w:p w14:paraId="0DCF7A59"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Student Orientation:</w:t>
                            </w:r>
                          </w:p>
                          <w:p w14:paraId="6B9558CF"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Family Orientation:</w:t>
                            </w:r>
                          </w:p>
                          <w:sdt>
                            <w:sdtPr>
                              <w:rPr>
                                <w:b/>
                                <w:sz w:val="28"/>
                                <w:szCs w:val="28"/>
                              </w:rPr>
                              <w:id w:val="-1628150936"/>
                              <w:placeholder>
                                <w:docPart w:val="DefaultPlaceholder_1081868574"/>
                              </w:placeholder>
                              <w:showingPlcHdr/>
                            </w:sdtPr>
                            <w:sdtEndPr/>
                            <w:sdtContent>
                              <w:p w14:paraId="5B7CEB0B"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6251E9EC"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B2B9D" id="_x0000_s1033" type="#_x0000_t202" style="position:absolute;margin-left:180.8pt;margin-top:5.65pt;width:385.05pt;height:209.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" filled="f" strokecolor="#d9d9d9">
                <v:textbox>
                  <w:txbxContent>
                    <w:p w14:paraId="236D69D5"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3781E8DF"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National GEAR UP Week:</w:t>
                      </w:r>
                    </w:p>
                    <w:p w14:paraId="0DCF7A59"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Student Orientation:</w:t>
                      </w:r>
                    </w:p>
                    <w:p w14:paraId="6B9558CF"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Family Orientation:</w:t>
                      </w:r>
                    </w:p>
                    <w:sdt>
                      <w:sdtPr>
                        <w:rPr>
                          <w:b/>
                          <w:sz w:val="28"/>
                          <w:szCs w:val="28"/>
                        </w:rPr>
                        <w:id w:val="-1628150936"/>
                        <w:placeholder>
                          <w:docPart w:val="DefaultPlaceholder_1081868574"/>
                        </w:placeholder>
                        <w:showingPlcHdr/>
                      </w:sdtPr>
                      <w:sdtEndPr/>
                      <w:sdtContent>
                        <w:p w14:paraId="5B7CEB0B"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6251E9EC"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2435DB76" wp14:editId="4130FEE8">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FB8B8"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525E23DD" w14:textId="77777777" w:rsidR="001B2141" w:rsidRPr="00F45C84" w:rsidRDefault="001B2141" w:rsidP="001B2141">
                            <w:pPr>
                              <w:widowControl w:val="0"/>
                              <w:spacing w:line="240" w:lineRule="auto"/>
                              <w:rPr>
                                <w:rFonts w:ascii="Myriad Pro" w:hAnsi="Myriad Pro" w:cs="Arial"/>
                                <w:sz w:val="18"/>
                                <w:szCs w:val="15"/>
                              </w:rPr>
                            </w:pPr>
                          </w:p>
                          <w:p w14:paraId="0092B7E5"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5DB76"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29FFB8B8"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525E23DD" w14:textId="77777777" w:rsidR="001B2141" w:rsidRPr="00F45C84" w:rsidRDefault="001B2141" w:rsidP="001B2141">
                      <w:pPr>
                        <w:widowControl w:val="0"/>
                        <w:spacing w:line="240" w:lineRule="auto"/>
                        <w:rPr>
                          <w:rFonts w:ascii="Myriad Pro" w:hAnsi="Myriad Pro" w:cs="Arial"/>
                          <w:sz w:val="18"/>
                          <w:szCs w:val="15"/>
                        </w:rPr>
                      </w:pPr>
                    </w:p>
                    <w:p w14:paraId="0092B7E5" w14:textId="77777777" w:rsidR="001B2141" w:rsidRPr="009E4AFB" w:rsidRDefault="001B2141" w:rsidP="001B2141">
                      <w:pPr>
                        <w:spacing w:after="0"/>
                        <w:rPr>
                          <w:rFonts w:ascii="Myriad Pro" w:hAnsi="Myriad Pro"/>
                          <w:b/>
                          <w:sz w:val="28"/>
                        </w:rPr>
                      </w:pPr>
                    </w:p>
                  </w:txbxContent>
                </v:textbox>
              </v:shape>
            </w:pict>
          </mc:Fallback>
        </mc:AlternateContent>
      </w:r>
    </w:p>
    <w:p w14:paraId="34206688" w14:textId="77777777" w:rsidR="00671A4B" w:rsidRPr="001B2141" w:rsidRDefault="006F6BB5" w:rsidP="00DD0B19">
      <w:pPr>
        <w:jc w:val="center"/>
      </w:pPr>
      <w:r>
        <w:rPr>
          <w:noProof/>
        </w:rPr>
        <mc:AlternateContent>
          <mc:Choice Requires="wps">
            <w:drawing>
              <wp:anchor distT="0" distB="0" distL="114300" distR="114300" simplePos="0" relativeHeight="251669504" behindDoc="0" locked="0" layoutInCell="1" allowOverlap="1" wp14:anchorId="0FAFD73C" wp14:editId="67E0E12D">
                <wp:simplePos x="0" y="0"/>
                <wp:positionH relativeFrom="column">
                  <wp:posOffset>2296236</wp:posOffset>
                </wp:positionH>
                <wp:positionV relativeFrom="paragraph">
                  <wp:posOffset>2487513</wp:posOffset>
                </wp:positionV>
                <wp:extent cx="4921885" cy="5172501"/>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5172501"/>
                        </a:xfrm>
                        <a:prstGeom prst="rect">
                          <a:avLst/>
                        </a:prstGeom>
                        <a:solidFill>
                          <a:schemeClr val="accent4">
                            <a:lumMod val="20000"/>
                            <a:lumOff val="80000"/>
                          </a:schemeClr>
                        </a:solidFill>
                        <a:ln w="9525">
                          <a:noFill/>
                          <a:miter lim="800000"/>
                          <a:headEnd/>
                          <a:tailEnd/>
                        </a:ln>
                      </wps:spPr>
                      <wps:txbx>
                        <w:txbxContent>
                          <w:p w14:paraId="43591235" w14:textId="77777777" w:rsidR="001B2141" w:rsidRDefault="00BF154F" w:rsidP="003B2109">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14:paraId="4B1C5A73" w14:textId="77777777" w:rsidR="003B2109" w:rsidRPr="00300075" w:rsidRDefault="003B2109" w:rsidP="00D54C28">
                            <w:pPr>
                              <w:pStyle w:val="NoSpacing"/>
                              <w:numPr>
                                <w:ilvl w:val="0"/>
                                <w:numId w:val="38"/>
                              </w:numPr>
                              <w:rPr>
                                <w:rFonts w:ascii="Trebuchet MS" w:hAnsi="Trebuchet MS"/>
                                <w:b/>
                                <w:sz w:val="24"/>
                                <w:szCs w:val="24"/>
                              </w:rPr>
                            </w:pPr>
                            <w:r w:rsidRPr="00300075">
                              <w:rPr>
                                <w:rFonts w:ascii="Trebuchet MS" w:hAnsi="Trebuchet MS"/>
                                <w:b/>
                                <w:sz w:val="24"/>
                                <w:szCs w:val="24"/>
                              </w:rPr>
                              <w:t xml:space="preserve">Consider taking a practice </w:t>
                            </w:r>
                            <w:hyperlink r:id="rId32" w:tgtFrame="_blank" w:history="1">
                              <w:r w:rsidRPr="00300075">
                                <w:rPr>
                                  <w:rStyle w:val="Hyperlink"/>
                                  <w:b/>
                                  <w:sz w:val="24"/>
                                  <w:szCs w:val="24"/>
                                </w:rPr>
                                <w:t>(PSAT/NMSQT)</w:t>
                              </w:r>
                            </w:hyperlink>
                            <w:r w:rsidRPr="00300075">
                              <w:rPr>
                                <w:b/>
                                <w:sz w:val="24"/>
                                <w:szCs w:val="24"/>
                              </w:rPr>
                              <w:t xml:space="preserve"> or </w:t>
                            </w:r>
                            <w:hyperlink r:id="rId33" w:history="1">
                              <w:r w:rsidRPr="00300075">
                                <w:rPr>
                                  <w:rStyle w:val="Hyperlink"/>
                                  <w:b/>
                                  <w:sz w:val="24"/>
                                  <w:szCs w:val="24"/>
                                </w:rPr>
                                <w:t>ACT Aspire</w:t>
                              </w:r>
                            </w:hyperlink>
                            <w:r w:rsidRPr="00300075">
                              <w:rPr>
                                <w:b/>
                                <w:sz w:val="24"/>
                                <w:szCs w:val="24"/>
                              </w:rPr>
                              <w:t>.</w:t>
                            </w:r>
                          </w:p>
                          <w:p w14:paraId="19C6D22F" w14:textId="77777777" w:rsidR="003B2109" w:rsidRPr="00E15633" w:rsidRDefault="003B2109" w:rsidP="00D54C28">
                            <w:pPr>
                              <w:pStyle w:val="NoSpacing"/>
                              <w:numPr>
                                <w:ilvl w:val="0"/>
                                <w:numId w:val="38"/>
                              </w:numPr>
                              <w:rPr>
                                <w:rFonts w:ascii="Trebuchet MS" w:hAnsi="Trebuchet MS"/>
                                <w:sz w:val="24"/>
                                <w:szCs w:val="24"/>
                              </w:rPr>
                            </w:pPr>
                            <w:r w:rsidRPr="00E15633">
                              <w:rPr>
                                <w:rFonts w:ascii="Trebuchet MS" w:hAnsi="Trebuchet MS"/>
                                <w:b/>
                                <w:sz w:val="24"/>
                                <w:szCs w:val="24"/>
                              </w:rPr>
                              <w:t>Keep your options open—take the most challenging courses</w:t>
                            </w:r>
                            <w:r w:rsidRPr="00E15633">
                              <w:rPr>
                                <w:rFonts w:ascii="Trebuchet MS" w:hAnsi="Trebuchet MS"/>
                                <w:sz w:val="24"/>
                                <w:szCs w:val="24"/>
                              </w:rPr>
                              <w:t xml:space="preserve"> you can. Meet with your school counselor to talk about </w:t>
                            </w:r>
                            <w:hyperlink r:id="rId34" w:tgtFrame="_blank" w:history="1">
                              <w:r w:rsidRPr="00E15633">
                                <w:rPr>
                                  <w:rStyle w:val="Hyperlink"/>
                                  <w:rFonts w:ascii="Trebuchet MS" w:hAnsi="Trebuchet MS"/>
                                  <w:sz w:val="24"/>
                                  <w:szCs w:val="24"/>
                                </w:rPr>
                                <w:t>AP</w:t>
                              </w:r>
                            </w:hyperlink>
                            <w:r w:rsidRPr="00E15633">
                              <w:rPr>
                                <w:rFonts w:ascii="Trebuchet MS" w:hAnsi="Trebuchet MS"/>
                                <w:sz w:val="24"/>
                                <w:szCs w:val="24"/>
                              </w:rPr>
                              <w:t xml:space="preserve">, </w:t>
                            </w:r>
                            <w:hyperlink r:id="rId35" w:tgtFrame="_blank" w:history="1">
                              <w:r w:rsidRPr="00E15633">
                                <w:rPr>
                                  <w:rStyle w:val="Hyperlink"/>
                                  <w:rFonts w:ascii="Trebuchet MS" w:hAnsi="Trebuchet MS"/>
                                  <w:sz w:val="24"/>
                                  <w:szCs w:val="24"/>
                                </w:rPr>
                                <w:t>IB</w:t>
                              </w:r>
                            </w:hyperlink>
                            <w:r w:rsidR="00E15633" w:rsidRPr="00E15633">
                              <w:rPr>
                                <w:rFonts w:ascii="Trebuchet MS" w:hAnsi="Trebuchet MS"/>
                                <w:sz w:val="24"/>
                                <w:szCs w:val="24"/>
                              </w:rPr>
                              <w:t>,</w:t>
                            </w:r>
                            <w:r w:rsidRPr="00E15633">
                              <w:rPr>
                                <w:rFonts w:ascii="Trebuchet MS" w:hAnsi="Trebuchet MS"/>
                                <w:sz w:val="24"/>
                                <w:szCs w:val="24"/>
                              </w:rPr>
                              <w:t xml:space="preserve"> </w:t>
                            </w:r>
                            <w:r w:rsidRPr="00D54C28">
                              <w:rPr>
                                <w:rFonts w:ascii="Trebuchet MS" w:hAnsi="Trebuchet MS"/>
                                <w:sz w:val="24"/>
                                <w:szCs w:val="24"/>
                              </w:rPr>
                              <w:t>Running Start</w:t>
                            </w:r>
                            <w:r w:rsidRPr="00E15633">
                              <w:rPr>
                                <w:rFonts w:ascii="Trebuchet MS" w:hAnsi="Trebuchet MS"/>
                                <w:sz w:val="24"/>
                                <w:szCs w:val="24"/>
                              </w:rPr>
                              <w:t xml:space="preserve">, </w:t>
                            </w:r>
                            <w:r w:rsidR="00E15633" w:rsidRPr="00E15633">
                              <w:rPr>
                                <w:rFonts w:ascii="Trebuchet MS" w:hAnsi="Trebuchet MS"/>
                                <w:sz w:val="24"/>
                                <w:szCs w:val="24"/>
                              </w:rPr>
                              <w:t xml:space="preserve">and </w:t>
                            </w:r>
                            <w:r w:rsidR="00E15633" w:rsidRPr="00D54C28">
                              <w:rPr>
                                <w:sz w:val="24"/>
                                <w:szCs w:val="26"/>
                              </w:rPr>
                              <w:t>College in the High School</w:t>
                            </w:r>
                            <w:r w:rsidR="00E15633" w:rsidRPr="00E15633">
                              <w:rPr>
                                <w:rFonts w:ascii="Trebuchet MS" w:hAnsi="Trebuchet MS"/>
                                <w:sz w:val="24"/>
                                <w:szCs w:val="24"/>
                              </w:rPr>
                              <w:t xml:space="preserve"> </w:t>
                            </w:r>
                            <w:r w:rsidRPr="00E15633">
                              <w:rPr>
                                <w:rFonts w:ascii="Trebuchet MS" w:hAnsi="Trebuchet MS"/>
                                <w:sz w:val="24"/>
                                <w:szCs w:val="24"/>
                              </w:rPr>
                              <w:t>and sign up for the classes you need to graduate and to get into college.</w:t>
                            </w:r>
                          </w:p>
                          <w:p w14:paraId="7B7A17D5" w14:textId="77777777" w:rsidR="00300075" w:rsidRPr="00300075" w:rsidRDefault="003B2109" w:rsidP="00D54C28">
                            <w:pPr>
                              <w:pStyle w:val="NoSpacing"/>
                              <w:numPr>
                                <w:ilvl w:val="0"/>
                                <w:numId w:val="38"/>
                              </w:numPr>
                              <w:rPr>
                                <w:rFonts w:ascii="Myriad Pro" w:hAnsi="Myriad Pro"/>
                                <w:b/>
                                <w:sz w:val="24"/>
                                <w:szCs w:val="24"/>
                              </w:rPr>
                            </w:pPr>
                            <w:r w:rsidRPr="00300075">
                              <w:rPr>
                                <w:rFonts w:ascii="Trebuchet MS" w:hAnsi="Trebuchet MS"/>
                                <w:b/>
                                <w:sz w:val="24"/>
                                <w:szCs w:val="24"/>
                              </w:rPr>
                              <w:t xml:space="preserve">Continue extracurricular activities. </w:t>
                            </w:r>
                          </w:p>
                          <w:p w14:paraId="15F14084" w14:textId="77777777" w:rsidR="00D54C28" w:rsidRDefault="00D54C28" w:rsidP="00300075">
                            <w:pPr>
                              <w:spacing w:after="0" w:line="520" w:lineRule="exact"/>
                              <w:rPr>
                                <w:rFonts w:ascii="Myriad Pro" w:hAnsi="Myriad Pro"/>
                                <w:b/>
                                <w:sz w:val="32"/>
                              </w:rPr>
                            </w:pPr>
                          </w:p>
                          <w:p w14:paraId="6344BE6D" w14:textId="77777777" w:rsidR="00854BA0" w:rsidRPr="00300075" w:rsidRDefault="00854BA0" w:rsidP="00300075">
                            <w:pPr>
                              <w:spacing w:after="0" w:line="520" w:lineRule="exact"/>
                              <w:rPr>
                                <w:rFonts w:ascii="Myriad Pro" w:hAnsi="Myriad Pro"/>
                                <w:b/>
                                <w:sz w:val="32"/>
                              </w:rPr>
                            </w:pPr>
                            <w:r w:rsidRPr="00300075">
                              <w:rPr>
                                <w:rFonts w:ascii="Myriad Pro" w:hAnsi="Myriad Pro"/>
                                <w:b/>
                                <w:sz w:val="32"/>
                              </w:rPr>
                              <w:t>Family Checklist</w:t>
                            </w:r>
                          </w:p>
                          <w:p w14:paraId="5F4A3775" w14:textId="77777777" w:rsidR="003B2109" w:rsidRPr="003B2109" w:rsidRDefault="003B2109" w:rsidP="00D54C28">
                            <w:pPr>
                              <w:numPr>
                                <w:ilvl w:val="0"/>
                                <w:numId w:val="39"/>
                              </w:numPr>
                              <w:spacing w:after="100" w:afterAutospacing="1" w:line="240" w:lineRule="auto"/>
                              <w:rPr>
                                <w:rFonts w:ascii="Trebuchet MS" w:eastAsia="Times New Roman" w:hAnsi="Trebuchet MS" w:cs="Times New Roman"/>
                                <w:sz w:val="24"/>
                                <w:szCs w:val="24"/>
                              </w:rPr>
                            </w:pPr>
                            <w:r w:rsidRPr="00300075">
                              <w:rPr>
                                <w:rFonts w:ascii="Trebuchet MS" w:eastAsia="Times New Roman" w:hAnsi="Trebuchet MS" w:cs="Times New Roman"/>
                                <w:b/>
                                <w:sz w:val="24"/>
                                <w:szCs w:val="24"/>
                              </w:rPr>
                              <w:t xml:space="preserve">Make sure your child meets with the school counselor. </w:t>
                            </w:r>
                            <w:r w:rsidRPr="003B2109">
                              <w:rPr>
                                <w:rFonts w:ascii="Trebuchet MS" w:eastAsia="Times New Roman" w:hAnsi="Trebuchet MS" w:cs="Times New Roman"/>
                                <w:sz w:val="24"/>
                                <w:szCs w:val="24"/>
                              </w:rPr>
                              <w:t>Your sophomore should schedule a meeting to talk about college and career options and to make sure he or she is taking the most</w:t>
                            </w:r>
                            <w:r w:rsidR="003A4748">
                              <w:rPr>
                                <w:rFonts w:ascii="Trebuchet MS" w:eastAsia="Times New Roman" w:hAnsi="Trebuchet MS" w:cs="Times New Roman"/>
                                <w:sz w:val="24"/>
                                <w:szCs w:val="24"/>
                              </w:rPr>
                              <w:t xml:space="preserve"> </w:t>
                            </w:r>
                            <w:r w:rsidRPr="003B2109">
                              <w:rPr>
                                <w:rFonts w:ascii="Trebuchet MS" w:eastAsia="Times New Roman" w:hAnsi="Trebuchet MS" w:cs="Times New Roman"/>
                                <w:sz w:val="24"/>
                                <w:szCs w:val="24"/>
                              </w:rPr>
                              <w:t xml:space="preserve">appropriate classes. </w:t>
                            </w:r>
                          </w:p>
                          <w:p w14:paraId="3D3E77DE" w14:textId="77777777" w:rsidR="003B2109" w:rsidRPr="003B2109" w:rsidRDefault="003B2109" w:rsidP="00D54C28">
                            <w:pPr>
                              <w:numPr>
                                <w:ilvl w:val="0"/>
                                <w:numId w:val="39"/>
                              </w:numPr>
                              <w:spacing w:before="100" w:beforeAutospacing="1" w:after="100" w:afterAutospacing="1" w:line="240" w:lineRule="auto"/>
                              <w:rPr>
                                <w:rFonts w:ascii="Trebuchet MS" w:eastAsia="Times New Roman" w:hAnsi="Trebuchet MS" w:cs="Times New Roman"/>
                                <w:sz w:val="24"/>
                                <w:szCs w:val="24"/>
                              </w:rPr>
                            </w:pPr>
                            <w:r w:rsidRPr="00300075">
                              <w:rPr>
                                <w:rFonts w:ascii="Trebuchet MS" w:eastAsia="Times New Roman" w:hAnsi="Trebuchet MS" w:cs="Times New Roman"/>
                                <w:b/>
                                <w:sz w:val="24"/>
                                <w:szCs w:val="24"/>
                              </w:rPr>
                              <w:t>Encourage your child to set goals for the school year.</w:t>
                            </w:r>
                            <w:r w:rsidR="00300075">
                              <w:rPr>
                                <w:rFonts w:ascii="Trebuchet MS" w:eastAsia="Times New Roman" w:hAnsi="Trebuchet MS" w:cs="Times New Roman"/>
                                <w:b/>
                                <w:sz w:val="24"/>
                                <w:szCs w:val="24"/>
                              </w:rPr>
                              <w:t xml:space="preserve"> </w:t>
                            </w:r>
                          </w:p>
                          <w:p w14:paraId="20895CDD" w14:textId="77777777" w:rsidR="003B2109" w:rsidRPr="003B2109" w:rsidRDefault="003B2109" w:rsidP="00D54C28">
                            <w:pPr>
                              <w:numPr>
                                <w:ilvl w:val="0"/>
                                <w:numId w:val="39"/>
                              </w:numPr>
                              <w:spacing w:before="100" w:beforeAutospacing="1" w:after="100" w:afterAutospacing="1" w:line="240" w:lineRule="auto"/>
                              <w:rPr>
                                <w:rFonts w:ascii="Trebuchet MS" w:eastAsia="Times New Roman" w:hAnsi="Trebuchet MS" w:cs="Times New Roman"/>
                                <w:sz w:val="24"/>
                                <w:szCs w:val="24"/>
                              </w:rPr>
                            </w:pPr>
                            <w:r w:rsidRPr="00300075">
                              <w:rPr>
                                <w:rFonts w:ascii="Trebuchet MS" w:eastAsia="Times New Roman" w:hAnsi="Trebuchet MS" w:cs="Times New Roman"/>
                                <w:b/>
                                <w:sz w:val="24"/>
                                <w:szCs w:val="24"/>
                              </w:rPr>
                              <w:t>Make a plan to check in regularly about schoolwork.</w:t>
                            </w:r>
                            <w:r w:rsidR="00300075" w:rsidRPr="00300075">
                              <w:rPr>
                                <w:rFonts w:ascii="Trebuchet MS" w:eastAsia="Times New Roman" w:hAnsi="Trebuchet MS" w:cs="Times New Roman"/>
                                <w:sz w:val="24"/>
                                <w:szCs w:val="24"/>
                              </w:rPr>
                              <w:t xml:space="preserve"> To find out about your child’s grades, assignments, and attendance, you can use the school’s online system, like Skyward. </w:t>
                            </w:r>
                            <w:r w:rsidR="00300075">
                              <w:rPr>
                                <w:rFonts w:ascii="Trebuchet MS" w:eastAsia="Times New Roman" w:hAnsi="Trebuchet MS" w:cs="Times New Roman"/>
                                <w:sz w:val="24"/>
                                <w:szCs w:val="24"/>
                              </w:rPr>
                              <w:t>C</w:t>
                            </w:r>
                            <w:r w:rsidR="00300075" w:rsidRPr="00300075">
                              <w:rPr>
                                <w:rFonts w:ascii="Trebuchet MS" w:eastAsia="Times New Roman" w:hAnsi="Trebuchet MS" w:cs="Times New Roman"/>
                                <w:sz w:val="24"/>
                                <w:szCs w:val="24"/>
                              </w:rPr>
                              <w:t>heck this free, online system at least weekly to keep up with your child’s progress.</w:t>
                            </w:r>
                          </w:p>
                          <w:p w14:paraId="50BC3C43" w14:textId="77777777" w:rsidR="003B2109" w:rsidRPr="00E519AA" w:rsidRDefault="003B2109" w:rsidP="00D54C28">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300075">
                              <w:rPr>
                                <w:rFonts w:ascii="Trebuchet MS" w:eastAsia="Times New Roman" w:hAnsi="Trebuchet MS" w:cs="Times New Roman"/>
                                <w:b/>
                                <w:sz w:val="24"/>
                                <w:szCs w:val="24"/>
                              </w:rPr>
                              <w:t>Talk about extracurricular activities</w:t>
                            </w:r>
                            <w:r w:rsidRPr="003B2109">
                              <w:rPr>
                                <w:rFonts w:ascii="Trebuchet MS" w:eastAsia="Times New Roman" w:hAnsi="Trebuchet MS" w:cs="Times New Roman"/>
                                <w:sz w:val="24"/>
                                <w:szCs w:val="24"/>
                              </w:rPr>
                              <w:t xml:space="preserve">. </w:t>
                            </w:r>
                          </w:p>
                          <w:p w14:paraId="6060B619" w14:textId="77777777" w:rsidR="003B2109" w:rsidRDefault="003B2109" w:rsidP="00D54C28">
                            <w:pPr>
                              <w:numPr>
                                <w:ilvl w:val="0"/>
                                <w:numId w:val="39"/>
                              </w:numPr>
                              <w:spacing w:before="100" w:beforeAutospacing="1" w:after="100" w:afterAutospacing="1" w:line="240" w:lineRule="auto"/>
                              <w:rPr>
                                <w:rFonts w:eastAsia="Times New Roman" w:cs="Times New Roman"/>
                                <w:sz w:val="24"/>
                                <w:szCs w:val="24"/>
                              </w:rPr>
                            </w:pPr>
                            <w:r w:rsidRPr="00300075">
                              <w:rPr>
                                <w:rFonts w:eastAsia="Times New Roman" w:cs="Times New Roman"/>
                                <w:b/>
                                <w:sz w:val="24"/>
                                <w:szCs w:val="24"/>
                              </w:rPr>
                              <w:t>Help your 1</w:t>
                            </w:r>
                            <w:r w:rsidR="00B75231">
                              <w:rPr>
                                <w:rFonts w:eastAsia="Times New Roman" w:cs="Times New Roman"/>
                                <w:b/>
                                <w:sz w:val="24"/>
                                <w:szCs w:val="24"/>
                              </w:rPr>
                              <w:t>0th</w:t>
                            </w:r>
                            <w:r w:rsidR="003A4748">
                              <w:rPr>
                                <w:rFonts w:eastAsia="Times New Roman" w:cs="Times New Roman"/>
                                <w:b/>
                                <w:sz w:val="24"/>
                                <w:szCs w:val="24"/>
                              </w:rPr>
                              <w:t xml:space="preserve"> </w:t>
                            </w:r>
                            <w:r w:rsidRPr="00300075">
                              <w:rPr>
                                <w:rFonts w:eastAsia="Times New Roman" w:cs="Times New Roman"/>
                                <w:b/>
                                <w:sz w:val="24"/>
                                <w:szCs w:val="24"/>
                              </w:rPr>
                              <w:t xml:space="preserve">grader get ready to take preliminary exams. </w:t>
                            </w:r>
                            <w:r w:rsidRPr="00300075">
                              <w:rPr>
                                <w:rFonts w:eastAsia="Times New Roman" w:cs="Times New Roman"/>
                                <w:sz w:val="24"/>
                                <w:szCs w:val="24"/>
                              </w:rPr>
                              <w:t xml:space="preserve">Taking the PSAT/NMSQT or the </w:t>
                            </w:r>
                            <w:r w:rsidR="00300075" w:rsidRPr="00300075">
                              <w:rPr>
                                <w:rFonts w:eastAsia="Times New Roman" w:cs="Times New Roman"/>
                                <w:sz w:val="24"/>
                                <w:szCs w:val="24"/>
                              </w:rPr>
                              <w:t>ACT Aspire</w:t>
                            </w:r>
                            <w:r w:rsidRPr="00300075">
                              <w:rPr>
                                <w:rFonts w:eastAsia="Times New Roman" w:cs="Times New Roman"/>
                                <w:sz w:val="24"/>
                                <w:szCs w:val="24"/>
                              </w:rPr>
                              <w:t xml:space="preserve"> this fall can help your child prepare for college admission tests. Sophomores can also use their score reports to figure out which academic areas they need to work on. Learn more about the </w:t>
                            </w:r>
                            <w:hyperlink r:id="rId36" w:history="1">
                              <w:r w:rsidRPr="00E24BDB">
                                <w:rPr>
                                  <w:rFonts w:eastAsia="Times New Roman" w:cs="Times New Roman"/>
                                  <w:color w:val="4FB8C1" w:themeColor="text2" w:themeTint="99"/>
                                  <w:sz w:val="24"/>
                                  <w:szCs w:val="24"/>
                                  <w:u w:val="single"/>
                                </w:rPr>
                                <w:t>PSAT/NMSQT</w:t>
                              </w:r>
                            </w:hyperlink>
                            <w:r w:rsidRPr="00E24BDB">
                              <w:rPr>
                                <w:rFonts w:eastAsia="Times New Roman" w:cs="Times New Roman"/>
                                <w:color w:val="4FB8C1" w:themeColor="text2" w:themeTint="99"/>
                                <w:sz w:val="24"/>
                                <w:szCs w:val="24"/>
                              </w:rPr>
                              <w:t>.</w:t>
                            </w:r>
                          </w:p>
                          <w:p w14:paraId="7936BC2A"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FD73C" id="_x0000_s1035" type="#_x0000_t202" style="position:absolute;left:0;text-align:left;margin-left:180.8pt;margin-top:195.85pt;width:387.55pt;height:40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" fillcolor="#e1eee8 [663]" stroked="f">
                <v:textbox>
                  <w:txbxContent>
                    <w:p w14:paraId="43591235" w14:textId="77777777" w:rsidR="001B2141" w:rsidRDefault="00BF154F" w:rsidP="003B2109">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14:paraId="4B1C5A73" w14:textId="77777777" w:rsidR="003B2109" w:rsidRPr="00300075" w:rsidRDefault="003B2109" w:rsidP="00D54C28">
                      <w:pPr>
                        <w:pStyle w:val="NoSpacing"/>
                        <w:numPr>
                          <w:ilvl w:val="0"/>
                          <w:numId w:val="38"/>
                        </w:numPr>
                        <w:rPr>
                          <w:rFonts w:ascii="Trebuchet MS" w:hAnsi="Trebuchet MS"/>
                          <w:b/>
                          <w:sz w:val="24"/>
                          <w:szCs w:val="24"/>
                        </w:rPr>
                      </w:pPr>
                      <w:r w:rsidRPr="00300075">
                        <w:rPr>
                          <w:rFonts w:ascii="Trebuchet MS" w:hAnsi="Trebuchet MS"/>
                          <w:b/>
                          <w:sz w:val="24"/>
                          <w:szCs w:val="24"/>
                        </w:rPr>
                        <w:t xml:space="preserve">Consider taking a practice </w:t>
                      </w:r>
                      <w:hyperlink r:id="rId37" w:tgtFrame="_blank" w:history="1">
                        <w:r w:rsidRPr="00300075">
                          <w:rPr>
                            <w:rStyle w:val="Hyperlink"/>
                            <w:b/>
                            <w:sz w:val="24"/>
                            <w:szCs w:val="24"/>
                          </w:rPr>
                          <w:t>(PSAT/NMSQT)</w:t>
                        </w:r>
                      </w:hyperlink>
                      <w:r w:rsidRPr="00300075">
                        <w:rPr>
                          <w:b/>
                          <w:sz w:val="24"/>
                          <w:szCs w:val="24"/>
                        </w:rPr>
                        <w:t xml:space="preserve"> or </w:t>
                      </w:r>
                      <w:hyperlink r:id="rId38" w:history="1">
                        <w:r w:rsidRPr="00300075">
                          <w:rPr>
                            <w:rStyle w:val="Hyperlink"/>
                            <w:b/>
                            <w:sz w:val="24"/>
                            <w:szCs w:val="24"/>
                          </w:rPr>
                          <w:t>ACT Aspire</w:t>
                        </w:r>
                      </w:hyperlink>
                      <w:r w:rsidRPr="00300075">
                        <w:rPr>
                          <w:b/>
                          <w:sz w:val="24"/>
                          <w:szCs w:val="24"/>
                        </w:rPr>
                        <w:t>.</w:t>
                      </w:r>
                    </w:p>
                    <w:p w14:paraId="19C6D22F" w14:textId="77777777" w:rsidR="003B2109" w:rsidRPr="00E15633" w:rsidRDefault="003B2109" w:rsidP="00D54C28">
                      <w:pPr>
                        <w:pStyle w:val="NoSpacing"/>
                        <w:numPr>
                          <w:ilvl w:val="0"/>
                          <w:numId w:val="38"/>
                        </w:numPr>
                        <w:rPr>
                          <w:rFonts w:ascii="Trebuchet MS" w:hAnsi="Trebuchet MS"/>
                          <w:sz w:val="24"/>
                          <w:szCs w:val="24"/>
                        </w:rPr>
                      </w:pPr>
                      <w:r w:rsidRPr="00E15633">
                        <w:rPr>
                          <w:rFonts w:ascii="Trebuchet MS" w:hAnsi="Trebuchet MS"/>
                          <w:b/>
                          <w:sz w:val="24"/>
                          <w:szCs w:val="24"/>
                        </w:rPr>
                        <w:t>Keep your options open—take the most challenging courses</w:t>
                      </w:r>
                      <w:r w:rsidRPr="00E15633">
                        <w:rPr>
                          <w:rFonts w:ascii="Trebuchet MS" w:hAnsi="Trebuchet MS"/>
                          <w:sz w:val="24"/>
                          <w:szCs w:val="24"/>
                        </w:rPr>
                        <w:t xml:space="preserve"> you can. Meet with your school counselor to talk about </w:t>
                      </w:r>
                      <w:hyperlink r:id="rId39" w:tgtFrame="_blank" w:history="1">
                        <w:r w:rsidRPr="00E15633">
                          <w:rPr>
                            <w:rStyle w:val="Hyperlink"/>
                            <w:rFonts w:ascii="Trebuchet MS" w:hAnsi="Trebuchet MS"/>
                            <w:sz w:val="24"/>
                            <w:szCs w:val="24"/>
                          </w:rPr>
                          <w:t>AP</w:t>
                        </w:r>
                      </w:hyperlink>
                      <w:r w:rsidRPr="00E15633">
                        <w:rPr>
                          <w:rFonts w:ascii="Trebuchet MS" w:hAnsi="Trebuchet MS"/>
                          <w:sz w:val="24"/>
                          <w:szCs w:val="24"/>
                        </w:rPr>
                        <w:t xml:space="preserve">, </w:t>
                      </w:r>
                      <w:hyperlink r:id="rId40" w:tgtFrame="_blank" w:history="1">
                        <w:r w:rsidRPr="00E15633">
                          <w:rPr>
                            <w:rStyle w:val="Hyperlink"/>
                            <w:rFonts w:ascii="Trebuchet MS" w:hAnsi="Trebuchet MS"/>
                            <w:sz w:val="24"/>
                            <w:szCs w:val="24"/>
                          </w:rPr>
                          <w:t>IB</w:t>
                        </w:r>
                      </w:hyperlink>
                      <w:r w:rsidR="00E15633" w:rsidRPr="00E15633">
                        <w:rPr>
                          <w:rFonts w:ascii="Trebuchet MS" w:hAnsi="Trebuchet MS"/>
                          <w:sz w:val="24"/>
                          <w:szCs w:val="24"/>
                        </w:rPr>
                        <w:t>,</w:t>
                      </w:r>
                      <w:r w:rsidRPr="00E15633">
                        <w:rPr>
                          <w:rFonts w:ascii="Trebuchet MS" w:hAnsi="Trebuchet MS"/>
                          <w:sz w:val="24"/>
                          <w:szCs w:val="24"/>
                        </w:rPr>
                        <w:t xml:space="preserve"> </w:t>
                      </w:r>
                      <w:r w:rsidRPr="00D54C28">
                        <w:rPr>
                          <w:rFonts w:ascii="Trebuchet MS" w:hAnsi="Trebuchet MS"/>
                          <w:sz w:val="24"/>
                          <w:szCs w:val="24"/>
                        </w:rPr>
                        <w:t>Running Start</w:t>
                      </w:r>
                      <w:r w:rsidRPr="00E15633">
                        <w:rPr>
                          <w:rFonts w:ascii="Trebuchet MS" w:hAnsi="Trebuchet MS"/>
                          <w:sz w:val="24"/>
                          <w:szCs w:val="24"/>
                        </w:rPr>
                        <w:t xml:space="preserve">, </w:t>
                      </w:r>
                      <w:r w:rsidR="00E15633" w:rsidRPr="00E15633">
                        <w:rPr>
                          <w:rFonts w:ascii="Trebuchet MS" w:hAnsi="Trebuchet MS"/>
                          <w:sz w:val="24"/>
                          <w:szCs w:val="24"/>
                        </w:rPr>
                        <w:t xml:space="preserve">and </w:t>
                      </w:r>
                      <w:r w:rsidR="00E15633" w:rsidRPr="00D54C28">
                        <w:rPr>
                          <w:sz w:val="24"/>
                          <w:szCs w:val="26"/>
                        </w:rPr>
                        <w:t>College in the High School</w:t>
                      </w:r>
                      <w:r w:rsidR="00E15633" w:rsidRPr="00E15633">
                        <w:rPr>
                          <w:rFonts w:ascii="Trebuchet MS" w:hAnsi="Trebuchet MS"/>
                          <w:sz w:val="24"/>
                          <w:szCs w:val="24"/>
                        </w:rPr>
                        <w:t xml:space="preserve"> </w:t>
                      </w:r>
                      <w:r w:rsidRPr="00E15633">
                        <w:rPr>
                          <w:rFonts w:ascii="Trebuchet MS" w:hAnsi="Trebuchet MS"/>
                          <w:sz w:val="24"/>
                          <w:szCs w:val="24"/>
                        </w:rPr>
                        <w:t>and sign up for the classes you need to graduate and to get into college.</w:t>
                      </w:r>
                    </w:p>
                    <w:p w14:paraId="7B7A17D5" w14:textId="77777777" w:rsidR="00300075" w:rsidRPr="00300075" w:rsidRDefault="003B2109" w:rsidP="00D54C28">
                      <w:pPr>
                        <w:pStyle w:val="NoSpacing"/>
                        <w:numPr>
                          <w:ilvl w:val="0"/>
                          <w:numId w:val="38"/>
                        </w:numPr>
                        <w:rPr>
                          <w:rFonts w:ascii="Myriad Pro" w:hAnsi="Myriad Pro"/>
                          <w:b/>
                          <w:sz w:val="24"/>
                          <w:szCs w:val="24"/>
                        </w:rPr>
                      </w:pPr>
                      <w:r w:rsidRPr="00300075">
                        <w:rPr>
                          <w:rFonts w:ascii="Trebuchet MS" w:hAnsi="Trebuchet MS"/>
                          <w:b/>
                          <w:sz w:val="24"/>
                          <w:szCs w:val="24"/>
                        </w:rPr>
                        <w:t xml:space="preserve">Continue extracurricular activities. </w:t>
                      </w:r>
                    </w:p>
                    <w:p w14:paraId="15F14084" w14:textId="77777777" w:rsidR="00D54C28" w:rsidRDefault="00D54C28" w:rsidP="00300075">
                      <w:pPr>
                        <w:spacing w:after="0" w:line="520" w:lineRule="exact"/>
                        <w:rPr>
                          <w:rFonts w:ascii="Myriad Pro" w:hAnsi="Myriad Pro"/>
                          <w:b/>
                          <w:sz w:val="32"/>
                        </w:rPr>
                      </w:pPr>
                    </w:p>
                    <w:p w14:paraId="6344BE6D" w14:textId="77777777" w:rsidR="00854BA0" w:rsidRPr="00300075" w:rsidRDefault="00854BA0" w:rsidP="00300075">
                      <w:pPr>
                        <w:spacing w:after="0" w:line="520" w:lineRule="exact"/>
                        <w:rPr>
                          <w:rFonts w:ascii="Myriad Pro" w:hAnsi="Myriad Pro"/>
                          <w:b/>
                          <w:sz w:val="32"/>
                        </w:rPr>
                      </w:pPr>
                      <w:r w:rsidRPr="00300075">
                        <w:rPr>
                          <w:rFonts w:ascii="Myriad Pro" w:hAnsi="Myriad Pro"/>
                          <w:b/>
                          <w:sz w:val="32"/>
                        </w:rPr>
                        <w:t>Family Checklist</w:t>
                      </w:r>
                    </w:p>
                    <w:p w14:paraId="5F4A3775" w14:textId="77777777" w:rsidR="003B2109" w:rsidRPr="003B2109" w:rsidRDefault="003B2109" w:rsidP="00D54C28">
                      <w:pPr>
                        <w:numPr>
                          <w:ilvl w:val="0"/>
                          <w:numId w:val="39"/>
                        </w:numPr>
                        <w:spacing w:after="100" w:afterAutospacing="1" w:line="240" w:lineRule="auto"/>
                        <w:rPr>
                          <w:rFonts w:ascii="Trebuchet MS" w:eastAsia="Times New Roman" w:hAnsi="Trebuchet MS" w:cs="Times New Roman"/>
                          <w:sz w:val="24"/>
                          <w:szCs w:val="24"/>
                        </w:rPr>
                      </w:pPr>
                      <w:r w:rsidRPr="00300075">
                        <w:rPr>
                          <w:rFonts w:ascii="Trebuchet MS" w:eastAsia="Times New Roman" w:hAnsi="Trebuchet MS" w:cs="Times New Roman"/>
                          <w:b/>
                          <w:sz w:val="24"/>
                          <w:szCs w:val="24"/>
                        </w:rPr>
                        <w:t xml:space="preserve">Make sure your child meets with the school counselor. </w:t>
                      </w:r>
                      <w:r w:rsidRPr="003B2109">
                        <w:rPr>
                          <w:rFonts w:ascii="Trebuchet MS" w:eastAsia="Times New Roman" w:hAnsi="Trebuchet MS" w:cs="Times New Roman"/>
                          <w:sz w:val="24"/>
                          <w:szCs w:val="24"/>
                        </w:rPr>
                        <w:t>Your sophomore should schedule a meeting to talk about college and career options and to make sure he or she is taking the most</w:t>
                      </w:r>
                      <w:r w:rsidR="003A4748">
                        <w:rPr>
                          <w:rFonts w:ascii="Trebuchet MS" w:eastAsia="Times New Roman" w:hAnsi="Trebuchet MS" w:cs="Times New Roman"/>
                          <w:sz w:val="24"/>
                          <w:szCs w:val="24"/>
                        </w:rPr>
                        <w:t xml:space="preserve"> </w:t>
                      </w:r>
                      <w:r w:rsidRPr="003B2109">
                        <w:rPr>
                          <w:rFonts w:ascii="Trebuchet MS" w:eastAsia="Times New Roman" w:hAnsi="Trebuchet MS" w:cs="Times New Roman"/>
                          <w:sz w:val="24"/>
                          <w:szCs w:val="24"/>
                        </w:rPr>
                        <w:t xml:space="preserve">appropriate classes. </w:t>
                      </w:r>
                    </w:p>
                    <w:p w14:paraId="3D3E77DE" w14:textId="77777777" w:rsidR="003B2109" w:rsidRPr="003B2109" w:rsidRDefault="003B2109" w:rsidP="00D54C28">
                      <w:pPr>
                        <w:numPr>
                          <w:ilvl w:val="0"/>
                          <w:numId w:val="39"/>
                        </w:numPr>
                        <w:spacing w:before="100" w:beforeAutospacing="1" w:after="100" w:afterAutospacing="1" w:line="240" w:lineRule="auto"/>
                        <w:rPr>
                          <w:rFonts w:ascii="Trebuchet MS" w:eastAsia="Times New Roman" w:hAnsi="Trebuchet MS" w:cs="Times New Roman"/>
                          <w:sz w:val="24"/>
                          <w:szCs w:val="24"/>
                        </w:rPr>
                      </w:pPr>
                      <w:r w:rsidRPr="00300075">
                        <w:rPr>
                          <w:rFonts w:ascii="Trebuchet MS" w:eastAsia="Times New Roman" w:hAnsi="Trebuchet MS" w:cs="Times New Roman"/>
                          <w:b/>
                          <w:sz w:val="24"/>
                          <w:szCs w:val="24"/>
                        </w:rPr>
                        <w:t>Encourage your child to set goals for the school year.</w:t>
                      </w:r>
                      <w:r w:rsidR="00300075">
                        <w:rPr>
                          <w:rFonts w:ascii="Trebuchet MS" w:eastAsia="Times New Roman" w:hAnsi="Trebuchet MS" w:cs="Times New Roman"/>
                          <w:b/>
                          <w:sz w:val="24"/>
                          <w:szCs w:val="24"/>
                        </w:rPr>
                        <w:t xml:space="preserve"> </w:t>
                      </w:r>
                    </w:p>
                    <w:p w14:paraId="20895CDD" w14:textId="77777777" w:rsidR="003B2109" w:rsidRPr="003B2109" w:rsidRDefault="003B2109" w:rsidP="00D54C28">
                      <w:pPr>
                        <w:numPr>
                          <w:ilvl w:val="0"/>
                          <w:numId w:val="39"/>
                        </w:numPr>
                        <w:spacing w:before="100" w:beforeAutospacing="1" w:after="100" w:afterAutospacing="1" w:line="240" w:lineRule="auto"/>
                        <w:rPr>
                          <w:rFonts w:ascii="Trebuchet MS" w:eastAsia="Times New Roman" w:hAnsi="Trebuchet MS" w:cs="Times New Roman"/>
                          <w:sz w:val="24"/>
                          <w:szCs w:val="24"/>
                        </w:rPr>
                      </w:pPr>
                      <w:r w:rsidRPr="00300075">
                        <w:rPr>
                          <w:rFonts w:ascii="Trebuchet MS" w:eastAsia="Times New Roman" w:hAnsi="Trebuchet MS" w:cs="Times New Roman"/>
                          <w:b/>
                          <w:sz w:val="24"/>
                          <w:szCs w:val="24"/>
                        </w:rPr>
                        <w:t>Make a plan to check in regularly about schoolwork.</w:t>
                      </w:r>
                      <w:r w:rsidR="00300075" w:rsidRPr="00300075">
                        <w:rPr>
                          <w:rFonts w:ascii="Trebuchet MS" w:eastAsia="Times New Roman" w:hAnsi="Trebuchet MS" w:cs="Times New Roman"/>
                          <w:sz w:val="24"/>
                          <w:szCs w:val="24"/>
                        </w:rPr>
                        <w:t xml:space="preserve"> To find out about your child’s grades, assignments, and attendance, you can use the school’s online system, like Skyward. </w:t>
                      </w:r>
                      <w:r w:rsidR="00300075">
                        <w:rPr>
                          <w:rFonts w:ascii="Trebuchet MS" w:eastAsia="Times New Roman" w:hAnsi="Trebuchet MS" w:cs="Times New Roman"/>
                          <w:sz w:val="24"/>
                          <w:szCs w:val="24"/>
                        </w:rPr>
                        <w:t>C</w:t>
                      </w:r>
                      <w:r w:rsidR="00300075" w:rsidRPr="00300075">
                        <w:rPr>
                          <w:rFonts w:ascii="Trebuchet MS" w:eastAsia="Times New Roman" w:hAnsi="Trebuchet MS" w:cs="Times New Roman"/>
                          <w:sz w:val="24"/>
                          <w:szCs w:val="24"/>
                        </w:rPr>
                        <w:t>heck this free, online system at least weekly to keep up with your child’s progress.</w:t>
                      </w:r>
                    </w:p>
                    <w:p w14:paraId="50BC3C43" w14:textId="77777777" w:rsidR="003B2109" w:rsidRPr="00E519AA" w:rsidRDefault="003B2109" w:rsidP="00D54C28">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300075">
                        <w:rPr>
                          <w:rFonts w:ascii="Trebuchet MS" w:eastAsia="Times New Roman" w:hAnsi="Trebuchet MS" w:cs="Times New Roman"/>
                          <w:b/>
                          <w:sz w:val="24"/>
                          <w:szCs w:val="24"/>
                        </w:rPr>
                        <w:t>Talk about extracurricular activities</w:t>
                      </w:r>
                      <w:r w:rsidRPr="003B2109">
                        <w:rPr>
                          <w:rFonts w:ascii="Trebuchet MS" w:eastAsia="Times New Roman" w:hAnsi="Trebuchet MS" w:cs="Times New Roman"/>
                          <w:sz w:val="24"/>
                          <w:szCs w:val="24"/>
                        </w:rPr>
                        <w:t xml:space="preserve">. </w:t>
                      </w:r>
                    </w:p>
                    <w:p w14:paraId="6060B619" w14:textId="77777777" w:rsidR="003B2109" w:rsidRDefault="003B2109" w:rsidP="00D54C28">
                      <w:pPr>
                        <w:numPr>
                          <w:ilvl w:val="0"/>
                          <w:numId w:val="39"/>
                        </w:numPr>
                        <w:spacing w:before="100" w:beforeAutospacing="1" w:after="100" w:afterAutospacing="1" w:line="240" w:lineRule="auto"/>
                        <w:rPr>
                          <w:rFonts w:eastAsia="Times New Roman" w:cs="Times New Roman"/>
                          <w:sz w:val="24"/>
                          <w:szCs w:val="24"/>
                        </w:rPr>
                      </w:pPr>
                      <w:r w:rsidRPr="00300075">
                        <w:rPr>
                          <w:rFonts w:eastAsia="Times New Roman" w:cs="Times New Roman"/>
                          <w:b/>
                          <w:sz w:val="24"/>
                          <w:szCs w:val="24"/>
                        </w:rPr>
                        <w:t>Help your 1</w:t>
                      </w:r>
                      <w:r w:rsidR="00B75231">
                        <w:rPr>
                          <w:rFonts w:eastAsia="Times New Roman" w:cs="Times New Roman"/>
                          <w:b/>
                          <w:sz w:val="24"/>
                          <w:szCs w:val="24"/>
                        </w:rPr>
                        <w:t>0th</w:t>
                      </w:r>
                      <w:r w:rsidR="003A4748">
                        <w:rPr>
                          <w:rFonts w:eastAsia="Times New Roman" w:cs="Times New Roman"/>
                          <w:b/>
                          <w:sz w:val="24"/>
                          <w:szCs w:val="24"/>
                        </w:rPr>
                        <w:t xml:space="preserve"> </w:t>
                      </w:r>
                      <w:r w:rsidRPr="00300075">
                        <w:rPr>
                          <w:rFonts w:eastAsia="Times New Roman" w:cs="Times New Roman"/>
                          <w:b/>
                          <w:sz w:val="24"/>
                          <w:szCs w:val="24"/>
                        </w:rPr>
                        <w:t xml:space="preserve">grader get ready to take preliminary exams. </w:t>
                      </w:r>
                      <w:r w:rsidRPr="00300075">
                        <w:rPr>
                          <w:rFonts w:eastAsia="Times New Roman" w:cs="Times New Roman"/>
                          <w:sz w:val="24"/>
                          <w:szCs w:val="24"/>
                        </w:rPr>
                        <w:t xml:space="preserve">Taking the PSAT/NMSQT or the </w:t>
                      </w:r>
                      <w:r w:rsidR="00300075" w:rsidRPr="00300075">
                        <w:rPr>
                          <w:rFonts w:eastAsia="Times New Roman" w:cs="Times New Roman"/>
                          <w:sz w:val="24"/>
                          <w:szCs w:val="24"/>
                        </w:rPr>
                        <w:t>ACT Aspire</w:t>
                      </w:r>
                      <w:r w:rsidRPr="00300075">
                        <w:rPr>
                          <w:rFonts w:eastAsia="Times New Roman" w:cs="Times New Roman"/>
                          <w:sz w:val="24"/>
                          <w:szCs w:val="24"/>
                        </w:rPr>
                        <w:t xml:space="preserve"> this fall can help your child prepare for college admission tests. Sophomores can also use their score reports to figure out which academic areas they need to work on. Learn more about the </w:t>
                      </w:r>
                      <w:hyperlink r:id="rId41" w:history="1">
                        <w:r w:rsidRPr="00E24BDB">
                          <w:rPr>
                            <w:rFonts w:eastAsia="Times New Roman" w:cs="Times New Roman"/>
                            <w:color w:val="4FB8C1" w:themeColor="text2" w:themeTint="99"/>
                            <w:sz w:val="24"/>
                            <w:szCs w:val="24"/>
                            <w:u w:val="single"/>
                          </w:rPr>
                          <w:t>PSAT/NMSQT</w:t>
                        </w:r>
                      </w:hyperlink>
                      <w:r w:rsidRPr="00E24BDB">
                        <w:rPr>
                          <w:rFonts w:eastAsia="Times New Roman" w:cs="Times New Roman"/>
                          <w:color w:val="4FB8C1" w:themeColor="text2" w:themeTint="99"/>
                          <w:sz w:val="24"/>
                          <w:szCs w:val="24"/>
                        </w:rPr>
                        <w:t>.</w:t>
                      </w:r>
                    </w:p>
                    <w:p w14:paraId="7936BC2A" w14:textId="77777777" w:rsidR="008A4FE5" w:rsidRPr="00661D0B" w:rsidRDefault="008A4FE5" w:rsidP="00661D0B">
                      <w:pPr>
                        <w:pStyle w:val="NoSpacing"/>
                        <w:rPr>
                          <w:rFonts w:ascii="Myriad Pro" w:hAnsi="Myriad Pro"/>
                          <w:sz w:val="32"/>
                        </w:rPr>
                      </w:pPr>
                    </w:p>
                  </w:txbxContent>
                </v:textbox>
              </v:shape>
            </w:pict>
          </mc:Fallback>
        </mc:AlternateContent>
      </w:r>
      <w:r w:rsidR="00410637">
        <w:rPr>
          <w:noProof/>
        </w:rPr>
        <mc:AlternateContent>
          <mc:Choice Requires="wps">
            <w:drawing>
              <wp:anchor distT="0" distB="0" distL="114300" distR="114300" simplePos="0" relativeHeight="251663360" behindDoc="0" locked="0" layoutInCell="1" allowOverlap="1" wp14:anchorId="392B6705" wp14:editId="511C0554">
                <wp:simplePos x="0" y="0"/>
                <wp:positionH relativeFrom="column">
                  <wp:posOffset>25400</wp:posOffset>
                </wp:positionH>
                <wp:positionV relativeFrom="paragraph">
                  <wp:posOffset>185843</wp:posOffset>
                </wp:positionV>
                <wp:extent cx="2167255" cy="8408246"/>
                <wp:effectExtent l="0" t="0" r="0" b="0"/>
                <wp:wrapNone/>
                <wp:docPr id="9" name="Text Box 9"/>
                <wp:cNvGraphicFramePr/>
                <a:graphic xmlns:a="http://schemas.openxmlformats.org/drawingml/2006/main">
                  <a:graphicData uri="http://schemas.microsoft.com/office/word/2010/wordprocessingShape">
                    <wps:wsp>
                      <wps:cNvSpPr txBox="1"/>
                      <wps:spPr>
                        <a:xfrm>
                          <a:off x="0" y="0"/>
                          <a:ext cx="2167255" cy="84082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2B5C85" w14:textId="77777777" w:rsidR="00BB2B79" w:rsidRPr="00D54C28" w:rsidRDefault="00F95852" w:rsidP="00BB2B79">
                            <w:pPr>
                              <w:pStyle w:val="Heading2"/>
                              <w:rPr>
                                <w:rFonts w:asciiTheme="minorHAnsi" w:eastAsia="Times New Roman" w:hAnsiTheme="minorHAnsi"/>
                                <w:sz w:val="28"/>
                                <w:szCs w:val="26"/>
                              </w:rPr>
                            </w:pPr>
                            <w:r w:rsidRPr="00D54C28">
                              <w:rPr>
                                <w:rFonts w:ascii="Myriad Pro" w:hAnsi="Myriad Pro" w:cs="Arial"/>
                                <w:b/>
                                <w:color w:val="EA6312" w:themeColor="accent2"/>
                                <w:sz w:val="28"/>
                                <w:szCs w:val="26"/>
                              </w:rPr>
                              <w:t>MYTH:</w:t>
                            </w:r>
                            <w:r w:rsidRPr="00D54C28">
                              <w:rPr>
                                <w:rFonts w:asciiTheme="minorHAnsi" w:hAnsiTheme="minorHAnsi" w:cs="Arial"/>
                                <w:color w:val="EA6312" w:themeColor="accent2"/>
                                <w:sz w:val="28"/>
                                <w:szCs w:val="26"/>
                              </w:rPr>
                              <w:t xml:space="preserve"> </w:t>
                            </w:r>
                            <w:r w:rsidR="00745E8D" w:rsidRPr="00D54C28">
                              <w:rPr>
                                <w:rFonts w:asciiTheme="minorHAnsi" w:hAnsiTheme="minorHAnsi" w:cs="Arial"/>
                                <w:color w:val="000000" w:themeColor="text1"/>
                                <w:sz w:val="28"/>
                                <w:szCs w:val="26"/>
                              </w:rPr>
                              <w:t>I</w:t>
                            </w:r>
                            <w:r w:rsidR="00745E8D" w:rsidRPr="00D54C28">
                              <w:rPr>
                                <w:rFonts w:asciiTheme="minorHAnsi" w:hAnsiTheme="minorHAnsi"/>
                                <w:color w:val="000000" w:themeColor="text1"/>
                                <w:sz w:val="28"/>
                                <w:szCs w:val="26"/>
                              </w:rPr>
                              <w:t>f my child does poorly on an AP or IB exam, his or her GPA will go down.</w:t>
                            </w:r>
                          </w:p>
                          <w:p w14:paraId="2E891C68" w14:textId="77777777" w:rsidR="00BB2B79" w:rsidRPr="00D54C28" w:rsidRDefault="00BB2B79" w:rsidP="00BB2B79">
                            <w:pPr>
                              <w:spacing w:after="0"/>
                              <w:rPr>
                                <w:rFonts w:ascii="Trebuchet MS" w:hAnsi="Trebuchet MS" w:cs="Arial"/>
                                <w:color w:val="000000" w:themeColor="text1"/>
                                <w:sz w:val="32"/>
                                <w:szCs w:val="26"/>
                              </w:rPr>
                            </w:pPr>
                            <w:r w:rsidRPr="00D54C28">
                              <w:rPr>
                                <w:rFonts w:ascii="Trebuchet MS" w:hAnsi="Trebuchet MS" w:cs="Arial"/>
                                <w:color w:val="000000" w:themeColor="text1"/>
                                <w:sz w:val="32"/>
                                <w:szCs w:val="26"/>
                              </w:rPr>
                              <w:t xml:space="preserve"> </w:t>
                            </w:r>
                          </w:p>
                          <w:p w14:paraId="5D137D33" w14:textId="77777777" w:rsidR="00745E8D" w:rsidRPr="00D54C28" w:rsidRDefault="00F95852" w:rsidP="00410637">
                            <w:pPr>
                              <w:pStyle w:val="NoSpacing"/>
                              <w:rPr>
                                <w:sz w:val="28"/>
                                <w:szCs w:val="26"/>
                              </w:rPr>
                            </w:pPr>
                            <w:r w:rsidRPr="00D54C28">
                              <w:rPr>
                                <w:rFonts w:ascii="Myriad Pro" w:hAnsi="Myriad Pro" w:cs="Arial"/>
                                <w:b/>
                                <w:color w:val="EA6312" w:themeColor="accent2"/>
                                <w:sz w:val="28"/>
                                <w:szCs w:val="26"/>
                              </w:rPr>
                              <w:t>REALITY</w:t>
                            </w:r>
                            <w:r w:rsidRPr="00D54C28">
                              <w:rPr>
                                <w:rFonts w:ascii="Myriad Pro" w:hAnsi="Myriad Pro" w:cs="Arial"/>
                                <w:color w:val="EA6312" w:themeColor="accent2"/>
                                <w:sz w:val="28"/>
                                <w:szCs w:val="26"/>
                              </w:rPr>
                              <w:t>:</w:t>
                            </w:r>
                            <w:r w:rsidR="00BB2B79" w:rsidRPr="00D54C28">
                              <w:rPr>
                                <w:rFonts w:cs="Arial"/>
                                <w:sz w:val="28"/>
                                <w:szCs w:val="26"/>
                              </w:rPr>
                              <w:t xml:space="preserve"> </w:t>
                            </w:r>
                            <w:r w:rsidR="00745E8D" w:rsidRPr="00D54C28">
                              <w:rPr>
                                <w:sz w:val="28"/>
                                <w:szCs w:val="26"/>
                              </w:rPr>
                              <w:t xml:space="preserve">AP and IB exams are separate from your child’s classroom grade. </w:t>
                            </w:r>
                          </w:p>
                          <w:p w14:paraId="4FB6E8F0" w14:textId="77777777" w:rsidR="00745E8D" w:rsidRPr="00D54C28" w:rsidRDefault="00745E8D" w:rsidP="00410637">
                            <w:pPr>
                              <w:pStyle w:val="NoSpacing"/>
                              <w:rPr>
                                <w:sz w:val="28"/>
                                <w:szCs w:val="26"/>
                              </w:rPr>
                            </w:pPr>
                          </w:p>
                          <w:p w14:paraId="3713301B" w14:textId="77777777" w:rsidR="00745E8D" w:rsidRPr="00D54C28" w:rsidRDefault="00745E8D" w:rsidP="00410637">
                            <w:pPr>
                              <w:pStyle w:val="NoSpacing"/>
                              <w:rPr>
                                <w:sz w:val="28"/>
                                <w:szCs w:val="26"/>
                              </w:rPr>
                            </w:pPr>
                            <w:r w:rsidRPr="00D54C28">
                              <w:rPr>
                                <w:sz w:val="28"/>
                                <w:szCs w:val="26"/>
                              </w:rPr>
                              <w:t xml:space="preserve">They do not affect your GPA. There is no risk to taking the exam. If your teen scores low, he or she does not have to share the score with the college. </w:t>
                            </w:r>
                          </w:p>
                          <w:p w14:paraId="76294B61" w14:textId="77777777" w:rsidR="00745E8D" w:rsidRPr="00D54C28" w:rsidRDefault="00745E8D" w:rsidP="00410637">
                            <w:pPr>
                              <w:pStyle w:val="NoSpacing"/>
                              <w:rPr>
                                <w:sz w:val="28"/>
                                <w:szCs w:val="26"/>
                              </w:rPr>
                            </w:pPr>
                          </w:p>
                          <w:p w14:paraId="293DC4B2" w14:textId="77777777" w:rsidR="001B2141" w:rsidRPr="00D54C28" w:rsidRDefault="00745E8D" w:rsidP="00410637">
                            <w:pPr>
                              <w:pStyle w:val="NoSpacing"/>
                              <w:rPr>
                                <w:sz w:val="28"/>
                                <w:szCs w:val="26"/>
                              </w:rPr>
                            </w:pPr>
                            <w:r w:rsidRPr="00D54C28">
                              <w:rPr>
                                <w:sz w:val="28"/>
                                <w:szCs w:val="26"/>
                              </w:rPr>
                              <w:t xml:space="preserve">Preparing for and taking these exams are a good way to get practice taking college exams too. </w:t>
                            </w:r>
                          </w:p>
                          <w:p w14:paraId="41AFAF44" w14:textId="77777777" w:rsidR="00410637" w:rsidRPr="00D54C28" w:rsidRDefault="00410637" w:rsidP="00410637">
                            <w:pPr>
                              <w:pStyle w:val="NoSpacing"/>
                              <w:rPr>
                                <w:sz w:val="28"/>
                                <w:szCs w:val="26"/>
                              </w:rPr>
                            </w:pPr>
                          </w:p>
                          <w:p w14:paraId="0BE38BF0" w14:textId="77777777" w:rsidR="00410637" w:rsidRPr="00D54C28" w:rsidRDefault="00410637" w:rsidP="00410637">
                            <w:pPr>
                              <w:pStyle w:val="NoSpacing"/>
                              <w:rPr>
                                <w:rFonts w:eastAsia="Times New Roman" w:cs="Times New Roman"/>
                                <w:sz w:val="28"/>
                                <w:szCs w:val="26"/>
                              </w:rPr>
                            </w:pPr>
                            <w:r w:rsidRPr="00D54C28">
                              <w:rPr>
                                <w:rFonts w:eastAsia="Times New Roman" w:cs="Times New Roman"/>
                                <w:sz w:val="28"/>
                                <w:szCs w:val="26"/>
                              </w:rPr>
                              <w:t xml:space="preserve">Participation in dual enrollment can help students be successful in higher education by giving them a realistic idea of what college requires and giving them a head start on college-level work. </w:t>
                            </w:r>
                          </w:p>
                          <w:p w14:paraId="337C2D90" w14:textId="77777777" w:rsidR="00745E8D" w:rsidRPr="00D54C28" w:rsidRDefault="00745E8D" w:rsidP="00745E8D">
                            <w:pPr>
                              <w:pStyle w:val="NoSpacing"/>
                              <w:jc w:val="right"/>
                              <w:rPr>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B6705" id="Text Box 9" o:spid="_x0000_s1036" type="#_x0000_t202" style="position:absolute;left:0;text-align:left;margin-left:2pt;margin-top:14.65pt;width:170.65pt;height:66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" filled="f" stroked="f" strokeweight=".5pt">
                <v:textbox>
                  <w:txbxContent>
                    <w:p w14:paraId="242B5C85" w14:textId="77777777" w:rsidR="00BB2B79" w:rsidRPr="00D54C28" w:rsidRDefault="00F95852" w:rsidP="00BB2B79">
                      <w:pPr>
                        <w:pStyle w:val="Heading2"/>
                        <w:rPr>
                          <w:rFonts w:asciiTheme="minorHAnsi" w:eastAsia="Times New Roman" w:hAnsiTheme="minorHAnsi"/>
                          <w:sz w:val="28"/>
                          <w:szCs w:val="26"/>
                        </w:rPr>
                      </w:pPr>
                      <w:r w:rsidRPr="00D54C28">
                        <w:rPr>
                          <w:rFonts w:ascii="Myriad Pro" w:hAnsi="Myriad Pro" w:cs="Arial"/>
                          <w:b/>
                          <w:color w:val="EA6312" w:themeColor="accent2"/>
                          <w:sz w:val="28"/>
                          <w:szCs w:val="26"/>
                        </w:rPr>
                        <w:t>MYTH:</w:t>
                      </w:r>
                      <w:r w:rsidRPr="00D54C28">
                        <w:rPr>
                          <w:rFonts w:asciiTheme="minorHAnsi" w:hAnsiTheme="minorHAnsi" w:cs="Arial"/>
                          <w:color w:val="EA6312" w:themeColor="accent2"/>
                          <w:sz w:val="28"/>
                          <w:szCs w:val="26"/>
                        </w:rPr>
                        <w:t xml:space="preserve"> </w:t>
                      </w:r>
                      <w:r w:rsidR="00745E8D" w:rsidRPr="00D54C28">
                        <w:rPr>
                          <w:rFonts w:asciiTheme="minorHAnsi" w:hAnsiTheme="minorHAnsi" w:cs="Arial"/>
                          <w:color w:val="000000" w:themeColor="text1"/>
                          <w:sz w:val="28"/>
                          <w:szCs w:val="26"/>
                        </w:rPr>
                        <w:t>I</w:t>
                      </w:r>
                      <w:r w:rsidR="00745E8D" w:rsidRPr="00D54C28">
                        <w:rPr>
                          <w:rFonts w:asciiTheme="minorHAnsi" w:hAnsiTheme="minorHAnsi"/>
                          <w:color w:val="000000" w:themeColor="text1"/>
                          <w:sz w:val="28"/>
                          <w:szCs w:val="26"/>
                        </w:rPr>
                        <w:t>f my child does poorly on an AP or IB exam, his or her GPA will go down.</w:t>
                      </w:r>
                    </w:p>
                    <w:p w14:paraId="2E891C68" w14:textId="77777777" w:rsidR="00BB2B79" w:rsidRPr="00D54C28" w:rsidRDefault="00BB2B79" w:rsidP="00BB2B79">
                      <w:pPr>
                        <w:spacing w:after="0"/>
                        <w:rPr>
                          <w:rFonts w:ascii="Trebuchet MS" w:hAnsi="Trebuchet MS" w:cs="Arial"/>
                          <w:color w:val="000000" w:themeColor="text1"/>
                          <w:sz w:val="32"/>
                          <w:szCs w:val="26"/>
                        </w:rPr>
                      </w:pPr>
                      <w:r w:rsidRPr="00D54C28">
                        <w:rPr>
                          <w:rFonts w:ascii="Trebuchet MS" w:hAnsi="Trebuchet MS" w:cs="Arial"/>
                          <w:color w:val="000000" w:themeColor="text1"/>
                          <w:sz w:val="32"/>
                          <w:szCs w:val="26"/>
                        </w:rPr>
                        <w:t xml:space="preserve"> </w:t>
                      </w:r>
                    </w:p>
                    <w:p w14:paraId="5D137D33" w14:textId="77777777" w:rsidR="00745E8D" w:rsidRPr="00D54C28" w:rsidRDefault="00F95852" w:rsidP="00410637">
                      <w:pPr>
                        <w:pStyle w:val="NoSpacing"/>
                        <w:rPr>
                          <w:sz w:val="28"/>
                          <w:szCs w:val="26"/>
                        </w:rPr>
                      </w:pPr>
                      <w:r w:rsidRPr="00D54C28">
                        <w:rPr>
                          <w:rFonts w:ascii="Myriad Pro" w:hAnsi="Myriad Pro" w:cs="Arial"/>
                          <w:b/>
                          <w:color w:val="EA6312" w:themeColor="accent2"/>
                          <w:sz w:val="28"/>
                          <w:szCs w:val="26"/>
                        </w:rPr>
                        <w:t>REALITY</w:t>
                      </w:r>
                      <w:r w:rsidRPr="00D54C28">
                        <w:rPr>
                          <w:rFonts w:ascii="Myriad Pro" w:hAnsi="Myriad Pro" w:cs="Arial"/>
                          <w:color w:val="EA6312" w:themeColor="accent2"/>
                          <w:sz w:val="28"/>
                          <w:szCs w:val="26"/>
                        </w:rPr>
                        <w:t>:</w:t>
                      </w:r>
                      <w:r w:rsidR="00BB2B79" w:rsidRPr="00D54C28">
                        <w:rPr>
                          <w:rFonts w:cs="Arial"/>
                          <w:sz w:val="28"/>
                          <w:szCs w:val="26"/>
                        </w:rPr>
                        <w:t xml:space="preserve"> </w:t>
                      </w:r>
                      <w:r w:rsidR="00745E8D" w:rsidRPr="00D54C28">
                        <w:rPr>
                          <w:sz w:val="28"/>
                          <w:szCs w:val="26"/>
                        </w:rPr>
                        <w:t xml:space="preserve">AP and IB exams are separate from your child’s classroom grade. </w:t>
                      </w:r>
                    </w:p>
                    <w:p w14:paraId="4FB6E8F0" w14:textId="77777777" w:rsidR="00745E8D" w:rsidRPr="00D54C28" w:rsidRDefault="00745E8D" w:rsidP="00410637">
                      <w:pPr>
                        <w:pStyle w:val="NoSpacing"/>
                        <w:rPr>
                          <w:sz w:val="28"/>
                          <w:szCs w:val="26"/>
                        </w:rPr>
                      </w:pPr>
                    </w:p>
                    <w:p w14:paraId="3713301B" w14:textId="77777777" w:rsidR="00745E8D" w:rsidRPr="00D54C28" w:rsidRDefault="00745E8D" w:rsidP="00410637">
                      <w:pPr>
                        <w:pStyle w:val="NoSpacing"/>
                        <w:rPr>
                          <w:sz w:val="28"/>
                          <w:szCs w:val="26"/>
                        </w:rPr>
                      </w:pPr>
                      <w:r w:rsidRPr="00D54C28">
                        <w:rPr>
                          <w:sz w:val="28"/>
                          <w:szCs w:val="26"/>
                        </w:rPr>
                        <w:t xml:space="preserve">They do not affect your GPA. There is no risk to taking the exam. If your teen scores low, he or she does not have to share the score with the college. </w:t>
                      </w:r>
                    </w:p>
                    <w:p w14:paraId="76294B61" w14:textId="77777777" w:rsidR="00745E8D" w:rsidRPr="00D54C28" w:rsidRDefault="00745E8D" w:rsidP="00410637">
                      <w:pPr>
                        <w:pStyle w:val="NoSpacing"/>
                        <w:rPr>
                          <w:sz w:val="28"/>
                          <w:szCs w:val="26"/>
                        </w:rPr>
                      </w:pPr>
                    </w:p>
                    <w:p w14:paraId="293DC4B2" w14:textId="77777777" w:rsidR="001B2141" w:rsidRPr="00D54C28" w:rsidRDefault="00745E8D" w:rsidP="00410637">
                      <w:pPr>
                        <w:pStyle w:val="NoSpacing"/>
                        <w:rPr>
                          <w:sz w:val="28"/>
                          <w:szCs w:val="26"/>
                        </w:rPr>
                      </w:pPr>
                      <w:r w:rsidRPr="00D54C28">
                        <w:rPr>
                          <w:sz w:val="28"/>
                          <w:szCs w:val="26"/>
                        </w:rPr>
                        <w:t xml:space="preserve">Preparing for and taking these exams are a good way to get practice taking college exams too. </w:t>
                      </w:r>
                    </w:p>
                    <w:p w14:paraId="41AFAF44" w14:textId="77777777" w:rsidR="00410637" w:rsidRPr="00D54C28" w:rsidRDefault="00410637" w:rsidP="00410637">
                      <w:pPr>
                        <w:pStyle w:val="NoSpacing"/>
                        <w:rPr>
                          <w:sz w:val="28"/>
                          <w:szCs w:val="26"/>
                        </w:rPr>
                      </w:pPr>
                    </w:p>
                    <w:p w14:paraId="0BE38BF0" w14:textId="77777777" w:rsidR="00410637" w:rsidRPr="00D54C28" w:rsidRDefault="00410637" w:rsidP="00410637">
                      <w:pPr>
                        <w:pStyle w:val="NoSpacing"/>
                        <w:rPr>
                          <w:rFonts w:eastAsia="Times New Roman" w:cs="Times New Roman"/>
                          <w:sz w:val="28"/>
                          <w:szCs w:val="26"/>
                        </w:rPr>
                      </w:pPr>
                      <w:r w:rsidRPr="00D54C28">
                        <w:rPr>
                          <w:rFonts w:eastAsia="Times New Roman" w:cs="Times New Roman"/>
                          <w:sz w:val="28"/>
                          <w:szCs w:val="26"/>
                        </w:rPr>
                        <w:t xml:space="preserve">Participation in dual enrollment can help students be successful in higher education by giving them a realistic idea of what college requires and giving them a head start on college-level work. </w:t>
                      </w:r>
                    </w:p>
                    <w:p w14:paraId="337C2D90" w14:textId="77777777" w:rsidR="00745E8D" w:rsidRPr="00D54C28" w:rsidRDefault="00745E8D" w:rsidP="00745E8D">
                      <w:pPr>
                        <w:pStyle w:val="NoSpacing"/>
                        <w:jc w:val="right"/>
                        <w:rPr>
                          <w:sz w:val="22"/>
                          <w:szCs w:val="20"/>
                        </w:rPr>
                      </w:pPr>
                    </w:p>
                  </w:txbxContent>
                </v:textbox>
              </v:shape>
            </w:pict>
          </mc:Fallback>
        </mc:AlternateContent>
      </w:r>
    </w:p>
    <w:sectPr w:rsidR="00671A4B" w:rsidRPr="001B2141" w:rsidSect="009909CD">
      <w:footerReference w:type="default" r:id="rId4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FFEB1" w14:textId="77777777" w:rsidR="007D4854" w:rsidRDefault="007D4854" w:rsidP="009909CD">
      <w:pPr>
        <w:spacing w:after="0" w:line="240" w:lineRule="auto"/>
      </w:pPr>
      <w:r>
        <w:separator/>
      </w:r>
    </w:p>
  </w:endnote>
  <w:endnote w:type="continuationSeparator" w:id="0">
    <w:p w14:paraId="06399280" w14:textId="77777777" w:rsidR="007D4854" w:rsidRDefault="007D4854"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3876C" w14:textId="77777777" w:rsidR="00DD0B19" w:rsidRDefault="00DD0B19" w:rsidP="00DD0B19">
    <w:pPr>
      <w:pStyle w:val="Footer"/>
      <w:jc w:val="center"/>
      <w:rPr>
        <w:rFonts w:ascii="Myriad Pro" w:hAnsi="Myriad Pro"/>
        <w:sz w:val="24"/>
        <w:szCs w:val="36"/>
      </w:rPr>
    </w:pPr>
    <w:r>
      <w:rPr>
        <w:rFonts w:ascii="Myriad Pro" w:hAnsi="Myriad Pro"/>
        <w:noProof/>
        <w:sz w:val="24"/>
        <w:szCs w:val="36"/>
      </w:rPr>
      <w:drawing>
        <wp:inline distT="0" distB="0" distL="0" distR="0" wp14:anchorId="550FD452" wp14:editId="1A4FD198">
          <wp:extent cx="4088130" cy="7096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643" cy="716726"/>
                  </a:xfrm>
                  <a:prstGeom prst="rect">
                    <a:avLst/>
                  </a:prstGeom>
                  <a:noFill/>
                </pic:spPr>
              </pic:pic>
            </a:graphicData>
          </a:graphic>
        </wp:inline>
      </w:drawing>
    </w:r>
  </w:p>
  <w:p w14:paraId="6A9EFB0C" w14:textId="3510367D" w:rsidR="00DD0B19" w:rsidRPr="00D46648" w:rsidRDefault="00DD0B19" w:rsidP="00DD0B19">
    <w:pPr>
      <w:pStyle w:val="Footer"/>
      <w:jc w:val="center"/>
    </w:pPr>
    <w:r w:rsidRPr="00EE63E2">
      <w:rPr>
        <w:rFonts w:ascii="Myriad Pro" w:hAnsi="Myriad Pro"/>
        <w:sz w:val="24"/>
        <w:szCs w:val="36"/>
      </w:rPr>
      <w:t xml:space="preserve">Visit </w:t>
    </w:r>
    <w:hyperlink r:id="rId2" w:history="1">
      <w:r w:rsidR="003A1DAD" w:rsidRPr="00817A2A">
        <w:rPr>
          <w:rStyle w:val="Hyperlink"/>
        </w:rPr>
        <w:t>https://gearup.wa.gov/students-families</w:t>
      </w:r>
    </w:hyperlink>
    <w:r w:rsidR="003A1DAD">
      <w:t xml:space="preserve"> </w:t>
    </w:r>
    <w:r w:rsidRPr="00EE63E2">
      <w:rPr>
        <w:rFonts w:ascii="Myriad Pro" w:hAnsi="Myriad Pro"/>
        <w:sz w:val="24"/>
        <w:szCs w:val="36"/>
      </w:rPr>
      <w:t xml:space="preserve">to learn more and access resources to help your child </w:t>
    </w:r>
    <w:proofErr w:type="gramStart"/>
    <w:r w:rsidRPr="00EE63E2">
      <w:rPr>
        <w:rFonts w:ascii="Myriad Pro" w:hAnsi="Myriad Pro"/>
        <w:sz w:val="24"/>
        <w:szCs w:val="36"/>
      </w:rPr>
      <w:t>make a plan</w:t>
    </w:r>
    <w:proofErr w:type="gramEnd"/>
    <w:r w:rsidRPr="00EE63E2">
      <w:rPr>
        <w:rFonts w:ascii="Myriad Pro" w:hAnsi="Myriad Pro"/>
        <w:sz w:val="24"/>
        <w:szCs w:val="3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5518A" w14:textId="77777777" w:rsidR="007D4854" w:rsidRDefault="007D4854" w:rsidP="009909CD">
      <w:pPr>
        <w:spacing w:after="0" w:line="240" w:lineRule="auto"/>
      </w:pPr>
      <w:r>
        <w:separator/>
      </w:r>
    </w:p>
  </w:footnote>
  <w:footnote w:type="continuationSeparator" w:id="0">
    <w:p w14:paraId="238364B5" w14:textId="77777777" w:rsidR="007D4854" w:rsidRDefault="007D4854"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255"/>
    <w:multiLevelType w:val="multilevel"/>
    <w:tmpl w:val="07D2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F3F51"/>
    <w:multiLevelType w:val="hybridMultilevel"/>
    <w:tmpl w:val="6A4C5B16"/>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C41AF"/>
    <w:multiLevelType w:val="hybridMultilevel"/>
    <w:tmpl w:val="329E5782"/>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E4982"/>
    <w:multiLevelType w:val="hybridMultilevel"/>
    <w:tmpl w:val="9C18CC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C4676"/>
    <w:multiLevelType w:val="hybridMultilevel"/>
    <w:tmpl w:val="113EDAC8"/>
    <w:lvl w:ilvl="0" w:tplc="52E8242A">
      <w:numFmt w:val="bullet"/>
      <w:lvlText w:val="•"/>
      <w:lvlJc w:val="left"/>
      <w:pPr>
        <w:ind w:left="720" w:hanging="360"/>
      </w:pPr>
      <w:rPr>
        <w:rFonts w:ascii="Trebuchet MS" w:eastAsiaTheme="minorEastAsia" w:hAnsi="Trebuchet MS" w:cstheme="minorBid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C03DC"/>
    <w:multiLevelType w:val="hybridMultilevel"/>
    <w:tmpl w:val="8774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072ED"/>
    <w:multiLevelType w:val="hybridMultilevel"/>
    <w:tmpl w:val="99921F38"/>
    <w:lvl w:ilvl="0" w:tplc="52E8242A">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C5E91"/>
    <w:multiLevelType w:val="hybridMultilevel"/>
    <w:tmpl w:val="E73C9738"/>
    <w:lvl w:ilvl="0" w:tplc="52E8242A">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F7ED4"/>
    <w:multiLevelType w:val="hybridMultilevel"/>
    <w:tmpl w:val="D28E18EE"/>
    <w:lvl w:ilvl="0" w:tplc="93D24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309D2"/>
    <w:multiLevelType w:val="multilevel"/>
    <w:tmpl w:val="50C6387A"/>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5A4B9C"/>
    <w:multiLevelType w:val="hybridMultilevel"/>
    <w:tmpl w:val="C858874C"/>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4605DE"/>
    <w:multiLevelType w:val="hybridMultilevel"/>
    <w:tmpl w:val="6D1EA11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12B0E"/>
    <w:multiLevelType w:val="hybridMultilevel"/>
    <w:tmpl w:val="FB34A9FA"/>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26"/>
  </w:num>
  <w:num w:numId="4">
    <w:abstractNumId w:val="6"/>
  </w:num>
  <w:num w:numId="5">
    <w:abstractNumId w:val="15"/>
  </w:num>
  <w:num w:numId="6">
    <w:abstractNumId w:val="14"/>
  </w:num>
  <w:num w:numId="7">
    <w:abstractNumId w:val="13"/>
  </w:num>
  <w:num w:numId="8">
    <w:abstractNumId w:val="17"/>
  </w:num>
  <w:num w:numId="9">
    <w:abstractNumId w:val="10"/>
  </w:num>
  <w:num w:numId="10">
    <w:abstractNumId w:val="4"/>
  </w:num>
  <w:num w:numId="11">
    <w:abstractNumId w:val="25"/>
  </w:num>
  <w:num w:numId="12">
    <w:abstractNumId w:val="30"/>
  </w:num>
  <w:num w:numId="13">
    <w:abstractNumId w:val="9"/>
  </w:num>
  <w:num w:numId="14">
    <w:abstractNumId w:val="21"/>
  </w:num>
  <w:num w:numId="15">
    <w:abstractNumId w:val="22"/>
  </w:num>
  <w:num w:numId="16">
    <w:abstractNumId w:val="11"/>
  </w:num>
  <w:num w:numId="17">
    <w:abstractNumId w:val="31"/>
  </w:num>
  <w:num w:numId="18">
    <w:abstractNumId w:val="5"/>
  </w:num>
  <w:num w:numId="19">
    <w:abstractNumId w:val="27"/>
  </w:num>
  <w:num w:numId="20">
    <w:abstractNumId w:val="35"/>
  </w:num>
  <w:num w:numId="21">
    <w:abstractNumId w:val="0"/>
  </w:num>
  <w:num w:numId="22">
    <w:abstractNumId w:val="3"/>
  </w:num>
  <w:num w:numId="23">
    <w:abstractNumId w:val="16"/>
  </w:num>
  <w:num w:numId="24">
    <w:abstractNumId w:val="36"/>
  </w:num>
  <w:num w:numId="25">
    <w:abstractNumId w:val="19"/>
  </w:num>
  <w:num w:numId="26">
    <w:abstractNumId w:val="29"/>
  </w:num>
  <w:num w:numId="27">
    <w:abstractNumId w:val="18"/>
  </w:num>
  <w:num w:numId="28">
    <w:abstractNumId w:val="23"/>
  </w:num>
  <w:num w:numId="29">
    <w:abstractNumId w:val="33"/>
  </w:num>
  <w:num w:numId="30">
    <w:abstractNumId w:val="20"/>
  </w:num>
  <w:num w:numId="31">
    <w:abstractNumId w:val="7"/>
  </w:num>
  <w:num w:numId="32">
    <w:abstractNumId w:val="32"/>
  </w:num>
  <w:num w:numId="33">
    <w:abstractNumId w:val="34"/>
  </w:num>
  <w:num w:numId="34">
    <w:abstractNumId w:val="24"/>
  </w:num>
  <w:num w:numId="35">
    <w:abstractNumId w:val="12"/>
  </w:num>
  <w:num w:numId="36">
    <w:abstractNumId w:val="1"/>
  </w:num>
  <w:num w:numId="37">
    <w:abstractNumId w:val="8"/>
  </w:num>
  <w:num w:numId="38">
    <w:abstractNumId w:val="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2NDc1MTQzNDc1sjRV0lEKTi0uzszPAykwrAUAjro3HiwAAAA="/>
  </w:docVars>
  <w:rsids>
    <w:rsidRoot w:val="001B2141"/>
    <w:rsid w:val="00076C3A"/>
    <w:rsid w:val="000C40B8"/>
    <w:rsid w:val="001733BE"/>
    <w:rsid w:val="001956B9"/>
    <w:rsid w:val="001A6610"/>
    <w:rsid w:val="001B2141"/>
    <w:rsid w:val="001D16DC"/>
    <w:rsid w:val="001D41E3"/>
    <w:rsid w:val="001D5F2E"/>
    <w:rsid w:val="00275C50"/>
    <w:rsid w:val="002E7DA7"/>
    <w:rsid w:val="00300075"/>
    <w:rsid w:val="003262D5"/>
    <w:rsid w:val="003730A0"/>
    <w:rsid w:val="003A1DAD"/>
    <w:rsid w:val="003A4748"/>
    <w:rsid w:val="003B2109"/>
    <w:rsid w:val="00406591"/>
    <w:rsid w:val="00410637"/>
    <w:rsid w:val="00414D69"/>
    <w:rsid w:val="00436814"/>
    <w:rsid w:val="0047425E"/>
    <w:rsid w:val="004D131D"/>
    <w:rsid w:val="005326F5"/>
    <w:rsid w:val="00532A29"/>
    <w:rsid w:val="006207D8"/>
    <w:rsid w:val="00622246"/>
    <w:rsid w:val="00645074"/>
    <w:rsid w:val="00661D0B"/>
    <w:rsid w:val="00671A4B"/>
    <w:rsid w:val="00675C1D"/>
    <w:rsid w:val="00685C13"/>
    <w:rsid w:val="00690563"/>
    <w:rsid w:val="00696E04"/>
    <w:rsid w:val="006F45EA"/>
    <w:rsid w:val="006F6BB5"/>
    <w:rsid w:val="0070210A"/>
    <w:rsid w:val="00745E8D"/>
    <w:rsid w:val="00776860"/>
    <w:rsid w:val="00781C88"/>
    <w:rsid w:val="00784F1D"/>
    <w:rsid w:val="007D4854"/>
    <w:rsid w:val="007E1871"/>
    <w:rsid w:val="008110A7"/>
    <w:rsid w:val="00854BA0"/>
    <w:rsid w:val="00862933"/>
    <w:rsid w:val="00874387"/>
    <w:rsid w:val="008916E0"/>
    <w:rsid w:val="008A4FE5"/>
    <w:rsid w:val="008D4C50"/>
    <w:rsid w:val="008F484C"/>
    <w:rsid w:val="00931BA8"/>
    <w:rsid w:val="00980FFC"/>
    <w:rsid w:val="009909CD"/>
    <w:rsid w:val="009B09EE"/>
    <w:rsid w:val="009F19C9"/>
    <w:rsid w:val="00A25076"/>
    <w:rsid w:val="00A51106"/>
    <w:rsid w:val="00A57063"/>
    <w:rsid w:val="00A924DC"/>
    <w:rsid w:val="00AC5E47"/>
    <w:rsid w:val="00AC67ED"/>
    <w:rsid w:val="00B044CD"/>
    <w:rsid w:val="00B3350D"/>
    <w:rsid w:val="00B53C93"/>
    <w:rsid w:val="00B646B2"/>
    <w:rsid w:val="00B75231"/>
    <w:rsid w:val="00B91A1C"/>
    <w:rsid w:val="00BB2B79"/>
    <w:rsid w:val="00BF154F"/>
    <w:rsid w:val="00C91747"/>
    <w:rsid w:val="00CA36F6"/>
    <w:rsid w:val="00CD2DEC"/>
    <w:rsid w:val="00CE5BCB"/>
    <w:rsid w:val="00CF1D50"/>
    <w:rsid w:val="00D14F9D"/>
    <w:rsid w:val="00D257AF"/>
    <w:rsid w:val="00D321C2"/>
    <w:rsid w:val="00D54C28"/>
    <w:rsid w:val="00DB266C"/>
    <w:rsid w:val="00DD0B19"/>
    <w:rsid w:val="00E15633"/>
    <w:rsid w:val="00E24BDB"/>
    <w:rsid w:val="00E31B74"/>
    <w:rsid w:val="00F010F1"/>
    <w:rsid w:val="00F35BE3"/>
    <w:rsid w:val="00F40A18"/>
    <w:rsid w:val="00F56DB3"/>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77AC"/>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semiHidden/>
    <w:unhideWhenUsed/>
    <w:rsid w:val="00BB2B7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A1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1845">
      <w:bodyDiv w:val="1"/>
      <w:marLeft w:val="0"/>
      <w:marRight w:val="0"/>
      <w:marTop w:val="0"/>
      <w:marBottom w:val="0"/>
      <w:divBdr>
        <w:top w:val="none" w:sz="0" w:space="0" w:color="auto"/>
        <w:left w:val="none" w:sz="0" w:space="0" w:color="auto"/>
        <w:bottom w:val="none" w:sz="0" w:space="0" w:color="auto"/>
        <w:right w:val="none" w:sz="0" w:space="0" w:color="auto"/>
      </w:divBdr>
      <w:divsChild>
        <w:div w:id="1481117220">
          <w:marLeft w:val="0"/>
          <w:marRight w:val="0"/>
          <w:marTop w:val="0"/>
          <w:marBottom w:val="0"/>
          <w:divBdr>
            <w:top w:val="none" w:sz="0" w:space="0" w:color="auto"/>
            <w:left w:val="none" w:sz="0" w:space="0" w:color="auto"/>
            <w:bottom w:val="none" w:sz="0" w:space="0" w:color="auto"/>
            <w:right w:val="none" w:sz="0" w:space="0" w:color="auto"/>
          </w:divBdr>
        </w:div>
        <w:div w:id="2088066694">
          <w:marLeft w:val="0"/>
          <w:marRight w:val="0"/>
          <w:marTop w:val="0"/>
          <w:marBottom w:val="0"/>
          <w:divBdr>
            <w:top w:val="none" w:sz="0" w:space="0" w:color="auto"/>
            <w:left w:val="none" w:sz="0" w:space="0" w:color="auto"/>
            <w:bottom w:val="none" w:sz="0" w:space="0" w:color="auto"/>
            <w:right w:val="none" w:sz="0" w:space="0" w:color="auto"/>
          </w:divBdr>
        </w:div>
        <w:div w:id="1673756471">
          <w:marLeft w:val="0"/>
          <w:marRight w:val="0"/>
          <w:marTop w:val="0"/>
          <w:marBottom w:val="0"/>
          <w:divBdr>
            <w:top w:val="none" w:sz="0" w:space="0" w:color="auto"/>
            <w:left w:val="none" w:sz="0" w:space="0" w:color="auto"/>
            <w:bottom w:val="none" w:sz="0" w:space="0" w:color="auto"/>
            <w:right w:val="none" w:sz="0" w:space="0" w:color="auto"/>
          </w:divBdr>
        </w:div>
        <w:div w:id="405493866">
          <w:marLeft w:val="0"/>
          <w:marRight w:val="0"/>
          <w:marTop w:val="0"/>
          <w:marBottom w:val="0"/>
          <w:divBdr>
            <w:top w:val="none" w:sz="0" w:space="0" w:color="auto"/>
            <w:left w:val="none" w:sz="0" w:space="0" w:color="auto"/>
            <w:bottom w:val="none" w:sz="0" w:space="0" w:color="auto"/>
            <w:right w:val="none" w:sz="0" w:space="0" w:color="auto"/>
          </w:divBdr>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0918">
      <w:bodyDiv w:val="1"/>
      <w:marLeft w:val="0"/>
      <w:marRight w:val="0"/>
      <w:marTop w:val="0"/>
      <w:marBottom w:val="0"/>
      <w:divBdr>
        <w:top w:val="none" w:sz="0" w:space="0" w:color="auto"/>
        <w:left w:val="none" w:sz="0" w:space="0" w:color="auto"/>
        <w:bottom w:val="none" w:sz="0" w:space="0" w:color="auto"/>
        <w:right w:val="none" w:sz="0" w:space="0" w:color="auto"/>
      </w:divBdr>
      <w:divsChild>
        <w:div w:id="346905641">
          <w:marLeft w:val="0"/>
          <w:marRight w:val="0"/>
          <w:marTop w:val="0"/>
          <w:marBottom w:val="0"/>
          <w:divBdr>
            <w:top w:val="none" w:sz="0" w:space="0" w:color="auto"/>
            <w:left w:val="none" w:sz="0" w:space="0" w:color="auto"/>
            <w:bottom w:val="none" w:sz="0" w:space="0" w:color="auto"/>
            <w:right w:val="none" w:sz="0" w:space="0" w:color="auto"/>
          </w:divBdr>
        </w:div>
        <w:div w:id="1143816290">
          <w:marLeft w:val="0"/>
          <w:marRight w:val="0"/>
          <w:marTop w:val="0"/>
          <w:marBottom w:val="0"/>
          <w:divBdr>
            <w:top w:val="none" w:sz="0" w:space="0" w:color="auto"/>
            <w:left w:val="none" w:sz="0" w:space="0" w:color="auto"/>
            <w:bottom w:val="none" w:sz="0" w:space="0" w:color="auto"/>
            <w:right w:val="none" w:sz="0" w:space="0" w:color="auto"/>
          </w:divBdr>
        </w:div>
      </w:divsChild>
    </w:div>
    <w:div w:id="344137344">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541867983">
      <w:bodyDiv w:val="1"/>
      <w:marLeft w:val="0"/>
      <w:marRight w:val="0"/>
      <w:marTop w:val="0"/>
      <w:marBottom w:val="0"/>
      <w:divBdr>
        <w:top w:val="none" w:sz="0" w:space="0" w:color="auto"/>
        <w:left w:val="none" w:sz="0" w:space="0" w:color="auto"/>
        <w:bottom w:val="none" w:sz="0" w:space="0" w:color="auto"/>
        <w:right w:val="none" w:sz="0" w:space="0" w:color="auto"/>
      </w:divBdr>
    </w:div>
    <w:div w:id="1762990372">
      <w:bodyDiv w:val="1"/>
      <w:marLeft w:val="0"/>
      <w:marRight w:val="0"/>
      <w:marTop w:val="0"/>
      <w:marBottom w:val="0"/>
      <w:divBdr>
        <w:top w:val="none" w:sz="0" w:space="0" w:color="auto"/>
        <w:left w:val="none" w:sz="0" w:space="0" w:color="auto"/>
        <w:bottom w:val="none" w:sz="0" w:space="0" w:color="auto"/>
        <w:right w:val="none" w:sz="0" w:space="0" w:color="auto"/>
      </w:divBdr>
      <w:divsChild>
        <w:div w:id="1026515785">
          <w:marLeft w:val="0"/>
          <w:marRight w:val="0"/>
          <w:marTop w:val="0"/>
          <w:marBottom w:val="0"/>
          <w:divBdr>
            <w:top w:val="none" w:sz="0" w:space="0" w:color="auto"/>
            <w:left w:val="none" w:sz="0" w:space="0" w:color="auto"/>
            <w:bottom w:val="none" w:sz="0" w:space="0" w:color="auto"/>
            <w:right w:val="none" w:sz="0" w:space="0" w:color="auto"/>
          </w:divBdr>
        </w:div>
        <w:div w:id="362219735">
          <w:marLeft w:val="0"/>
          <w:marRight w:val="0"/>
          <w:marTop w:val="0"/>
          <w:marBottom w:val="0"/>
          <w:divBdr>
            <w:top w:val="none" w:sz="0" w:space="0" w:color="auto"/>
            <w:left w:val="none" w:sz="0" w:space="0" w:color="auto"/>
            <w:bottom w:val="none" w:sz="0" w:space="0" w:color="auto"/>
            <w:right w:val="none" w:sz="0" w:space="0" w:color="auto"/>
          </w:divBdr>
        </w:div>
        <w:div w:id="760835940">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984695162">
      <w:bodyDiv w:val="1"/>
      <w:marLeft w:val="0"/>
      <w:marRight w:val="0"/>
      <w:marTop w:val="0"/>
      <w:marBottom w:val="0"/>
      <w:divBdr>
        <w:top w:val="none" w:sz="0" w:space="0" w:color="auto"/>
        <w:left w:val="none" w:sz="0" w:space="0" w:color="auto"/>
        <w:bottom w:val="none" w:sz="0" w:space="0" w:color="auto"/>
        <w:right w:val="none" w:sz="0" w:space="0" w:color="auto"/>
      </w:divBdr>
      <w:divsChild>
        <w:div w:id="1572764162">
          <w:marLeft w:val="0"/>
          <w:marRight w:val="0"/>
          <w:marTop w:val="0"/>
          <w:marBottom w:val="0"/>
          <w:divBdr>
            <w:top w:val="none" w:sz="0" w:space="0" w:color="auto"/>
            <w:left w:val="none" w:sz="0" w:space="0" w:color="auto"/>
            <w:bottom w:val="none" w:sz="0" w:space="0" w:color="auto"/>
            <w:right w:val="none" w:sz="0" w:space="0" w:color="auto"/>
          </w:divBdr>
        </w:div>
        <w:div w:id="1277832206">
          <w:marLeft w:val="0"/>
          <w:marRight w:val="0"/>
          <w:marTop w:val="0"/>
          <w:marBottom w:val="0"/>
          <w:divBdr>
            <w:top w:val="none" w:sz="0" w:space="0" w:color="auto"/>
            <w:left w:val="none" w:sz="0" w:space="0" w:color="auto"/>
            <w:bottom w:val="none" w:sz="0" w:space="0" w:color="auto"/>
            <w:right w:val="none" w:sz="0" w:space="0" w:color="auto"/>
          </w:divBdr>
        </w:div>
        <w:div w:id="710882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scoveractaspire.org/parent-overview/" TargetMode="External"/><Relationship Id="rId18" Type="http://schemas.openxmlformats.org/officeDocument/2006/relationships/hyperlink" Target="https://www.sbctc.edu/colleges-staff/programs-services/cte-dual-credit/" TargetMode="External"/><Relationship Id="rId26" Type="http://schemas.openxmlformats.org/officeDocument/2006/relationships/hyperlink" Target="http://www.ibo.org/" TargetMode="External"/><Relationship Id="rId39" Type="http://schemas.openxmlformats.org/officeDocument/2006/relationships/hyperlink" Target="http://www.collegeboard.com/student/testing/ap/about.html" TargetMode="External"/><Relationship Id="rId3" Type="http://schemas.openxmlformats.org/officeDocument/2006/relationships/customXml" Target="../customXml/item3.xml"/><Relationship Id="rId21" Type="http://schemas.openxmlformats.org/officeDocument/2006/relationships/hyperlink" Target="https://www.k12.wa.us/student-success/support-programs/dual-credit-programs/dual-credit-programs-resources" TargetMode="External"/><Relationship Id="rId34" Type="http://schemas.openxmlformats.org/officeDocument/2006/relationships/hyperlink" Target="http://www.collegeboard.com/student/testing/ap/about.html" TargetMode="Externa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collegeboard.com/student/testing/psat/about.html" TargetMode="External"/><Relationship Id="rId17" Type="http://schemas.openxmlformats.org/officeDocument/2006/relationships/hyperlink" Target="http://www.cie.org.uk/" TargetMode="External"/><Relationship Id="rId25" Type="http://schemas.openxmlformats.org/officeDocument/2006/relationships/hyperlink" Target="http://www.k12.wa.us/AdvancedPlacement/default.aspx" TargetMode="External"/><Relationship Id="rId33" Type="http://schemas.openxmlformats.org/officeDocument/2006/relationships/hyperlink" Target="http://www.discoveractaspire.org/parent-overview/" TargetMode="External"/><Relationship Id="rId38" Type="http://schemas.openxmlformats.org/officeDocument/2006/relationships/hyperlink" Target="http://www.discoveractaspire.org/parent-overview/" TargetMode="External"/><Relationship Id="rId2" Type="http://schemas.openxmlformats.org/officeDocument/2006/relationships/customXml" Target="../customXml/item2.xml"/><Relationship Id="rId16" Type="http://schemas.openxmlformats.org/officeDocument/2006/relationships/hyperlink" Target="http://www.ibo.org/" TargetMode="External"/><Relationship Id="rId20" Type="http://schemas.openxmlformats.org/officeDocument/2006/relationships/hyperlink" Target="http://www.southseattle.edu/programs/careerlk.htm" TargetMode="External"/><Relationship Id="rId29" Type="http://schemas.openxmlformats.org/officeDocument/2006/relationships/hyperlink" Target="http://www.gatewaytocollege.org/home.asp" TargetMode="External"/><Relationship Id="rId41" Type="http://schemas.openxmlformats.org/officeDocument/2006/relationships/hyperlink" Target="https://bigfuture.collegeboard.org/get-in/testing/an-introduction-to-the-psat-nmsq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hyperlink" Target="http://readysetgrad.org/rsg_cred_wiz/form" TargetMode="External"/><Relationship Id="rId32" Type="http://schemas.openxmlformats.org/officeDocument/2006/relationships/hyperlink" Target="http://www.collegeboard.com/student/testing/psat/about.html" TargetMode="External"/><Relationship Id="rId37" Type="http://schemas.openxmlformats.org/officeDocument/2006/relationships/hyperlink" Target="http://www.collegeboard.com/student/testing/psat/about.html" TargetMode="External"/><Relationship Id="rId40" Type="http://schemas.openxmlformats.org/officeDocument/2006/relationships/hyperlink" Target="http://www.ibo.org/"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k12.wa.us/AdvancedPlacement/default.aspx" TargetMode="External"/><Relationship Id="rId23" Type="http://schemas.openxmlformats.org/officeDocument/2006/relationships/hyperlink" Target="http://www.discoveractaspire.org/parent-overview/" TargetMode="External"/><Relationship Id="rId28" Type="http://schemas.openxmlformats.org/officeDocument/2006/relationships/hyperlink" Target="https://www.sbctc.edu/colleges-staff/programs-services/cte-dual-credit/" TargetMode="External"/><Relationship Id="rId36" Type="http://schemas.openxmlformats.org/officeDocument/2006/relationships/hyperlink" Target="https://bigfuture.collegeboard.org/get-in/testing/an-introduction-to-the-psat-nmsqt" TargetMode="External"/><Relationship Id="rId10" Type="http://schemas.openxmlformats.org/officeDocument/2006/relationships/image" Target="media/image1.png"/><Relationship Id="rId19" Type="http://schemas.openxmlformats.org/officeDocument/2006/relationships/hyperlink" Target="http://www.gatewaytocollege.org/home.asp" TargetMode="External"/><Relationship Id="rId31" Type="http://schemas.openxmlformats.org/officeDocument/2006/relationships/hyperlink" Target="https://www.k12.wa.us/student-success/support-programs/dual-credit-programs/dual-credit-programs-resources" TargetMode="External"/><Relationship Id="rId44"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eadysetgrad.org/rsg_cred_wiz/form" TargetMode="External"/><Relationship Id="rId22" Type="http://schemas.openxmlformats.org/officeDocument/2006/relationships/hyperlink" Target="http://www.collegeboard.com/student/testing/psat/about.html" TargetMode="External"/><Relationship Id="rId27" Type="http://schemas.openxmlformats.org/officeDocument/2006/relationships/hyperlink" Target="http://www.cie.org.uk/" TargetMode="External"/><Relationship Id="rId30" Type="http://schemas.openxmlformats.org/officeDocument/2006/relationships/hyperlink" Target="http://www.southseattle.edu/programs/careerlk.htm" TargetMode="External"/><Relationship Id="rId35" Type="http://schemas.openxmlformats.org/officeDocument/2006/relationships/hyperlink" Target="http://www.ibo.org/"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0507B6"/>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D062CFF5-E331-4099-B4AB-E2D02E3A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2</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cp:revision>
  <cp:lastPrinted>2015-05-28T22:43:00Z</cp:lastPrinted>
  <dcterms:created xsi:type="dcterms:W3CDTF">2021-08-25T20:40:00Z</dcterms:created>
  <dcterms:modified xsi:type="dcterms:W3CDTF">2021-08-25T20:40:00Z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